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9183" w14:textId="15C4026D" w:rsidR="00CF5C70" w:rsidRDefault="00762558" w:rsidP="008C4C01">
      <w:pPr>
        <w:rPr>
          <w:rFonts w:ascii="BNPP Sans" w:hAnsi="BNPP Sans"/>
          <w:lang w:val="de-DE"/>
        </w:rPr>
      </w:pPr>
      <w:r w:rsidRPr="0076255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762558">
        <w:rPr>
          <w:rFonts w:ascii="BNPP Sans" w:hAnsi="BNPP Sans"/>
          <w:noProof/>
          <w:lang w:val="de-DE" w:eastAsia="de-DE"/>
        </w:rPr>
        <w:drawing>
          <wp:inline distT="0" distB="0" distL="0" distR="0" wp14:anchorId="01CAAE4F" wp14:editId="11EF17EF">
            <wp:extent cx="2877241" cy="866662"/>
            <wp:effectExtent l="0" t="0" r="0" b="0"/>
            <wp:docPr id="2" name="Picture 2" descr="J:\Share Abteilungen\Marketing_Unternehmenskommunikation\Logos\bnpp_cardif_signas_de_1l\BNPP_CARDIF_SignAs_DE_1l\BNPP_CARDIF_SignAs_DE_1l_RVB\BNPP_CARDIF_SignAs_DE_1l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hare Abteilungen\Marketing_Unternehmenskommunikation\Logos\bnpp_cardif_signas_de_1l\BNPP_CARDIF_SignAs_DE_1l\BNPP_CARDIF_SignAs_DE_1l_RVB\BNPP_CARDIF_SignAs_DE_1l_RVB.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84"/>
                    <a:stretch/>
                  </pic:blipFill>
                  <pic:spPr bwMode="auto">
                    <a:xfrm>
                      <a:off x="0" y="0"/>
                      <a:ext cx="2887694" cy="869811"/>
                    </a:xfrm>
                    <a:prstGeom prst="rect">
                      <a:avLst/>
                    </a:prstGeom>
                    <a:noFill/>
                    <a:ln>
                      <a:noFill/>
                    </a:ln>
                    <a:extLst>
                      <a:ext uri="{53640926-AAD7-44D8-BBD7-CCE9431645EC}">
                        <a14:shadowObscured xmlns:a14="http://schemas.microsoft.com/office/drawing/2010/main"/>
                      </a:ext>
                    </a:extLst>
                  </pic:spPr>
                </pic:pic>
              </a:graphicData>
            </a:graphic>
          </wp:inline>
        </w:drawing>
      </w:r>
    </w:p>
    <w:p w14:paraId="723F7524" w14:textId="374B4037" w:rsidR="00DD2B7C" w:rsidRDefault="00DD2B7C" w:rsidP="008C4C01">
      <w:pPr>
        <w:rPr>
          <w:rFonts w:ascii="BNPP Sans" w:hAnsi="BNPP Sans"/>
          <w:lang w:val="de-DE"/>
        </w:rPr>
      </w:pPr>
    </w:p>
    <w:p w14:paraId="01B38408" w14:textId="77777777" w:rsidR="00DD2B7C" w:rsidRPr="00026FC3" w:rsidRDefault="00DD2B7C" w:rsidP="008C4C01">
      <w:pPr>
        <w:rPr>
          <w:rFonts w:ascii="BNPP Sans" w:hAnsi="BNPP Sans"/>
          <w:lang w:val="de-DE"/>
        </w:rPr>
      </w:pPr>
    </w:p>
    <w:p w14:paraId="0FCE1639" w14:textId="29690AFD" w:rsidR="00CF5C70" w:rsidRPr="00026FC3" w:rsidRDefault="00CF5C70" w:rsidP="008C4C01">
      <w:pPr>
        <w:rPr>
          <w:rFonts w:ascii="BNPP Sans" w:hAnsi="BNPP Sans"/>
          <w:lang w:val="de-DE"/>
        </w:rPr>
      </w:pPr>
      <w:r w:rsidRPr="00354735">
        <w:rPr>
          <w:rFonts w:ascii="BNPP Sans" w:hAnsi="BNPP Sans"/>
          <w:noProof/>
          <w:lang w:val="de-DE" w:eastAsia="de-DE"/>
        </w:rPr>
        <mc:AlternateContent>
          <mc:Choice Requires="wps">
            <w:drawing>
              <wp:inline distT="0" distB="0" distL="0" distR="0" wp14:anchorId="4A401CB7" wp14:editId="189A8415">
                <wp:extent cx="6479177" cy="270000"/>
                <wp:effectExtent l="0" t="0" r="0" b="0"/>
                <wp:docPr id="6" name="Rectangle 6"/>
                <wp:cNvGraphicFramePr/>
                <a:graphic xmlns:a="http://schemas.openxmlformats.org/drawingml/2006/main">
                  <a:graphicData uri="http://schemas.microsoft.com/office/word/2010/wordprocessingShape">
                    <wps:wsp>
                      <wps:cNvSpPr/>
                      <wps:spPr>
                        <a:xfrm>
                          <a:off x="0" y="0"/>
                          <a:ext cx="6479177" cy="270000"/>
                        </a:xfrm>
                        <a:prstGeom prst="rect">
                          <a:avLst/>
                        </a:pr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984D0" w14:textId="77777777" w:rsidR="00C233AB" w:rsidRDefault="00FC226A" w:rsidP="00CF5C70">
                            <w:pPr>
                              <w:pStyle w:val="Subtitle"/>
                            </w:pPr>
                            <w:r>
                              <w:t>Medien</w:t>
                            </w:r>
                            <w:r w:rsidR="00722A09">
                              <w:t>INFORMATION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4A401CB7"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" fillcolor="#00a76c [3204]" stroked="f" strokeweight=".25pt">
                <v:textbox inset="0,0,0,0">
                  <w:txbxContent>
                    <w:p w14:paraId="3F1984D0" w14:textId="77777777" w:rsidR="00C233AB" w:rsidRDefault="00FC226A" w:rsidP="00CF5C70">
                      <w:pPr>
                        <w:pStyle w:val="Subtitle"/>
                      </w:pPr>
                      <w:r>
                        <w:t>Medien</w:t>
                      </w:r>
                      <w:r w:rsidR="00722A09">
                        <w:t>INFORMATION</w:t>
                      </w:r>
                    </w:p>
                  </w:txbxContent>
                </v:textbox>
                <w10:anchorlock/>
              </v:rect>
            </w:pict>
          </mc:Fallback>
        </mc:AlternateContent>
      </w:r>
    </w:p>
    <w:p w14:paraId="66546292" w14:textId="10ABF1EB" w:rsidR="00DD2B7C" w:rsidRPr="00DD2B7C" w:rsidRDefault="00A02AB4" w:rsidP="00DD2B7C">
      <w:pPr>
        <w:pStyle w:val="Title"/>
        <w:spacing w:before="360" w:after="240"/>
        <w:jc w:val="center"/>
        <w:rPr>
          <w:rFonts w:ascii="BNPP Sans" w:hAnsi="BNPP Sans"/>
          <w:sz w:val="36"/>
          <w:szCs w:val="36"/>
          <w:lang w:val="de-DE"/>
        </w:rPr>
      </w:pPr>
      <w:r>
        <w:rPr>
          <w:rFonts w:ascii="BNPP Sans" w:hAnsi="BNPP Sans"/>
          <w:sz w:val="36"/>
          <w:szCs w:val="36"/>
          <w:lang w:val="de-DE"/>
        </w:rPr>
        <w:t xml:space="preserve">TÜV-Siegel „Sehr gut“ für Versicherungsprodukte </w:t>
      </w:r>
    </w:p>
    <w:p w14:paraId="221505F8" w14:textId="75041519" w:rsidR="002C58FD" w:rsidRDefault="002C58FD" w:rsidP="00DD2B7C">
      <w:pPr>
        <w:pStyle w:val="ListParagraph"/>
        <w:numPr>
          <w:ilvl w:val="0"/>
          <w:numId w:val="5"/>
        </w:numPr>
        <w:spacing w:after="200" w:line="276" w:lineRule="auto"/>
        <w:jc w:val="left"/>
        <w:rPr>
          <w:rFonts w:ascii="BNPP Sans Light" w:eastAsia="Times New Roman" w:hAnsi="BNPP Sans Light"/>
          <w:szCs w:val="24"/>
          <w:lang w:val="de-DE" w:eastAsia="de-DE"/>
        </w:rPr>
      </w:pPr>
      <w:r w:rsidRPr="002C58FD">
        <w:rPr>
          <w:rFonts w:ascii="BNPP Sans Light" w:eastAsia="Times New Roman" w:hAnsi="BNPP Sans Light"/>
          <w:szCs w:val="24"/>
          <w:lang w:val="de-DE" w:eastAsia="de-DE"/>
        </w:rPr>
        <w:t>TÜV Saarland bestätigt hohe Produktqualität der gemeinsamen Absicherungsprodukte von V</w:t>
      </w:r>
      <w:r w:rsidR="00C42A5E">
        <w:rPr>
          <w:rFonts w:ascii="BNPP Sans Light" w:eastAsia="Times New Roman" w:hAnsi="BNPP Sans Light"/>
          <w:szCs w:val="24"/>
          <w:lang w:val="de-DE" w:eastAsia="de-DE"/>
        </w:rPr>
        <w:t xml:space="preserve">olkswagen Financial Services </w:t>
      </w:r>
      <w:r w:rsidRPr="002C58FD">
        <w:rPr>
          <w:rFonts w:ascii="BNPP Sans Light" w:eastAsia="Times New Roman" w:hAnsi="BNPP Sans Light"/>
          <w:szCs w:val="24"/>
          <w:lang w:val="de-DE" w:eastAsia="de-DE"/>
        </w:rPr>
        <w:t xml:space="preserve">und </w:t>
      </w:r>
      <w:r w:rsidR="00E452B1">
        <w:rPr>
          <w:rFonts w:ascii="BNPP Sans Light" w:eastAsia="Times New Roman" w:hAnsi="BNPP Sans Light"/>
          <w:szCs w:val="24"/>
          <w:lang w:val="de-DE" w:eastAsia="de-DE"/>
        </w:rPr>
        <w:t xml:space="preserve">BNP Paribas </w:t>
      </w:r>
      <w:r w:rsidRPr="002C58FD">
        <w:rPr>
          <w:rFonts w:ascii="BNPP Sans Light" w:eastAsia="Times New Roman" w:hAnsi="BNPP Sans Light"/>
          <w:szCs w:val="24"/>
          <w:lang w:val="de-DE" w:eastAsia="de-DE"/>
        </w:rPr>
        <w:t>Cardif</w:t>
      </w:r>
      <w:r w:rsidR="00E452B1">
        <w:rPr>
          <w:rFonts w:ascii="BNPP Sans Light" w:eastAsia="Times New Roman" w:hAnsi="BNPP Sans Light"/>
          <w:szCs w:val="24"/>
          <w:lang w:val="de-DE" w:eastAsia="de-DE"/>
        </w:rPr>
        <w:t xml:space="preserve"> in Deutschland</w:t>
      </w:r>
    </w:p>
    <w:p w14:paraId="2BED20E3" w14:textId="1D0FE1C0" w:rsidR="00DD2B7C" w:rsidRPr="00A02AB4" w:rsidRDefault="00C42A5E" w:rsidP="00DD2B7C">
      <w:pPr>
        <w:pStyle w:val="ListParagraph"/>
        <w:numPr>
          <w:ilvl w:val="0"/>
          <w:numId w:val="5"/>
        </w:numPr>
        <w:spacing w:after="200" w:line="276" w:lineRule="auto"/>
        <w:jc w:val="left"/>
        <w:rPr>
          <w:rFonts w:ascii="BNPP Sans Light" w:eastAsia="Times New Roman" w:hAnsi="BNPP Sans Light"/>
          <w:szCs w:val="24"/>
          <w:lang w:val="de-DE" w:eastAsia="de-DE"/>
        </w:rPr>
      </w:pPr>
      <w:r>
        <w:rPr>
          <w:rFonts w:ascii="BNPP Sans Light" w:eastAsia="Times New Roman" w:hAnsi="BNPP Sans Light"/>
          <w:szCs w:val="24"/>
          <w:lang w:val="de-DE" w:eastAsia="de-DE"/>
        </w:rPr>
        <w:t xml:space="preserve">Erstmalig umfassende </w:t>
      </w:r>
      <w:r w:rsidR="00A02AB4" w:rsidRPr="00A02AB4">
        <w:rPr>
          <w:rFonts w:ascii="BNPP Sans Light" w:eastAsia="Times New Roman" w:hAnsi="BNPP Sans Light"/>
          <w:szCs w:val="24"/>
          <w:lang w:val="de-DE" w:eastAsia="de-DE"/>
        </w:rPr>
        <w:t xml:space="preserve">Bewertung von Restkreditversicherungen </w:t>
      </w:r>
      <w:r w:rsidR="00E452B1">
        <w:rPr>
          <w:rFonts w:ascii="BNPP Sans Light" w:eastAsia="Times New Roman" w:hAnsi="BNPP Sans Light"/>
          <w:szCs w:val="24"/>
          <w:lang w:val="de-DE" w:eastAsia="de-DE"/>
        </w:rPr>
        <w:t>inklusive</w:t>
      </w:r>
      <w:r>
        <w:rPr>
          <w:rFonts w:ascii="BNPP Sans Light" w:eastAsia="Times New Roman" w:hAnsi="BNPP Sans Light"/>
          <w:szCs w:val="24"/>
          <w:lang w:val="de-DE" w:eastAsia="de-DE"/>
        </w:rPr>
        <w:t xml:space="preserve"> der Kundenzufrieden</w:t>
      </w:r>
      <w:r w:rsidR="00E452B1">
        <w:rPr>
          <w:rFonts w:ascii="BNPP Sans Light" w:eastAsia="Times New Roman" w:hAnsi="BNPP Sans Light"/>
          <w:szCs w:val="24"/>
          <w:lang w:val="de-DE" w:eastAsia="de-DE"/>
        </w:rPr>
        <w:t xml:space="preserve">heit als ein wichtiges </w:t>
      </w:r>
      <w:r>
        <w:rPr>
          <w:rFonts w:ascii="BNPP Sans Light" w:eastAsia="Times New Roman" w:hAnsi="BNPP Sans Light"/>
          <w:szCs w:val="24"/>
          <w:lang w:val="de-DE" w:eastAsia="de-DE"/>
        </w:rPr>
        <w:t xml:space="preserve">Bewertungskriterium </w:t>
      </w:r>
    </w:p>
    <w:p w14:paraId="431376BC" w14:textId="77777777" w:rsidR="00DD2B7C" w:rsidRPr="00A02AB4" w:rsidRDefault="00DD2B7C" w:rsidP="00DD2B7C">
      <w:pPr>
        <w:pStyle w:val="ListParagraph"/>
        <w:rPr>
          <w:rFonts w:ascii="BNPP Sans Light" w:eastAsia="Times New Roman" w:hAnsi="BNPP Sans Light"/>
          <w:szCs w:val="24"/>
          <w:lang w:val="de-DE" w:eastAsia="de-DE"/>
        </w:rPr>
      </w:pPr>
    </w:p>
    <w:p w14:paraId="235F97AB" w14:textId="5D3E51F9" w:rsidR="00A02AB4" w:rsidRPr="00A02AB4" w:rsidRDefault="0064698D" w:rsidP="00B464B3">
      <w:pPr>
        <w:spacing w:line="240" w:lineRule="auto"/>
        <w:jc w:val="left"/>
        <w:rPr>
          <w:rFonts w:ascii="BNPP Sans Light" w:eastAsia="Times New Roman" w:hAnsi="BNPP Sans Light"/>
          <w:szCs w:val="24"/>
          <w:lang w:val="de-DE" w:eastAsia="de-DE"/>
        </w:rPr>
      </w:pPr>
      <w:r w:rsidRPr="00A02AB4">
        <w:rPr>
          <w:rFonts w:ascii="BNPP Sans Light" w:eastAsia="Times New Roman" w:hAnsi="BNPP Sans Light"/>
          <w:b/>
          <w:szCs w:val="24"/>
          <w:lang w:val="de-DE" w:eastAsia="de-DE"/>
        </w:rPr>
        <w:t xml:space="preserve">Stuttgart, </w:t>
      </w:r>
      <w:r w:rsidR="00B0540C">
        <w:rPr>
          <w:rFonts w:ascii="BNPP Sans Light" w:eastAsia="Times New Roman" w:hAnsi="BNPP Sans Light"/>
          <w:b/>
          <w:szCs w:val="24"/>
          <w:lang w:val="de-DE" w:eastAsia="de-DE"/>
        </w:rPr>
        <w:t>12</w:t>
      </w:r>
      <w:r w:rsidR="004A3C9E">
        <w:rPr>
          <w:rFonts w:ascii="BNPP Sans Light" w:eastAsia="Times New Roman" w:hAnsi="BNPP Sans Light"/>
          <w:b/>
          <w:szCs w:val="24"/>
          <w:lang w:val="de-DE" w:eastAsia="de-DE"/>
        </w:rPr>
        <w:t>.</w:t>
      </w:r>
      <w:r w:rsidR="00586E47">
        <w:rPr>
          <w:rFonts w:ascii="BNPP Sans Light" w:eastAsia="Times New Roman" w:hAnsi="BNPP Sans Light"/>
          <w:b/>
          <w:szCs w:val="24"/>
          <w:lang w:val="de-DE" w:eastAsia="de-DE"/>
        </w:rPr>
        <w:t>07</w:t>
      </w:r>
      <w:r w:rsidR="00935EA2">
        <w:rPr>
          <w:rFonts w:ascii="BNPP Sans Light" w:eastAsia="Times New Roman" w:hAnsi="BNPP Sans Light"/>
          <w:b/>
          <w:szCs w:val="24"/>
          <w:lang w:val="de-DE" w:eastAsia="de-DE"/>
        </w:rPr>
        <w:t>.</w:t>
      </w:r>
      <w:r w:rsidR="00DD2B7C" w:rsidRPr="00A02AB4">
        <w:rPr>
          <w:rFonts w:ascii="BNPP Sans Light" w:eastAsia="Times New Roman" w:hAnsi="BNPP Sans Light"/>
          <w:b/>
          <w:szCs w:val="24"/>
          <w:lang w:val="de-DE" w:eastAsia="de-DE"/>
        </w:rPr>
        <w:t>202</w:t>
      </w:r>
      <w:r w:rsidR="000844BF" w:rsidRPr="00A02AB4">
        <w:rPr>
          <w:rFonts w:ascii="BNPP Sans Light" w:eastAsia="Times New Roman" w:hAnsi="BNPP Sans Light"/>
          <w:b/>
          <w:szCs w:val="24"/>
          <w:lang w:val="de-DE" w:eastAsia="de-DE"/>
        </w:rPr>
        <w:t>2</w:t>
      </w:r>
      <w:r w:rsidR="00DD2B7C" w:rsidRPr="00A02AB4">
        <w:rPr>
          <w:rFonts w:ascii="BNPP Sans Light" w:eastAsia="Times New Roman" w:hAnsi="BNPP Sans Light"/>
          <w:szCs w:val="24"/>
          <w:lang w:val="de-DE" w:eastAsia="de-DE"/>
        </w:rPr>
        <w:t xml:space="preserve"> – </w:t>
      </w:r>
      <w:r w:rsidR="00B87A3A">
        <w:rPr>
          <w:rFonts w:ascii="BNPP Sans Light" w:eastAsia="Times New Roman" w:hAnsi="BNPP Sans Light"/>
          <w:szCs w:val="24"/>
          <w:lang w:val="de-DE" w:eastAsia="de-DE"/>
        </w:rPr>
        <w:t>Das gemeinsame Produktangebot</w:t>
      </w:r>
      <w:r w:rsidR="003651E8">
        <w:rPr>
          <w:rFonts w:ascii="BNPP Sans Light" w:eastAsia="Times New Roman" w:hAnsi="BNPP Sans Light"/>
          <w:szCs w:val="24"/>
          <w:lang w:val="de-DE" w:eastAsia="de-DE"/>
        </w:rPr>
        <w:t xml:space="preserve"> </w:t>
      </w:r>
      <w:r w:rsidR="00A02AB4" w:rsidRPr="00A02AB4">
        <w:rPr>
          <w:rFonts w:ascii="BNPP Sans Light" w:eastAsia="Times New Roman" w:hAnsi="BNPP Sans Light"/>
          <w:szCs w:val="24"/>
          <w:lang w:val="de-DE" w:eastAsia="de-DE"/>
        </w:rPr>
        <w:t>der beiden Partner Volkswagen Financial Services und BNP Paribas Cardif in Deutschland verfüg</w:t>
      </w:r>
      <w:r w:rsidR="00B87A3A">
        <w:rPr>
          <w:rFonts w:ascii="BNPP Sans Light" w:eastAsia="Times New Roman" w:hAnsi="BNPP Sans Light"/>
          <w:szCs w:val="24"/>
          <w:lang w:val="de-DE" w:eastAsia="de-DE"/>
        </w:rPr>
        <w:t xml:space="preserve">t </w:t>
      </w:r>
      <w:r w:rsidR="00A02AB4" w:rsidRPr="00A02AB4">
        <w:rPr>
          <w:rFonts w:ascii="BNPP Sans Light" w:eastAsia="Times New Roman" w:hAnsi="BNPP Sans Light"/>
          <w:szCs w:val="24"/>
          <w:lang w:val="de-DE" w:eastAsia="de-DE"/>
        </w:rPr>
        <w:t xml:space="preserve">über eine neue TÜV-Zertifizierung. </w:t>
      </w:r>
      <w:r w:rsidR="00B87A3A">
        <w:rPr>
          <w:rFonts w:ascii="BNPP Sans Light" w:eastAsia="Times New Roman" w:hAnsi="BNPP Sans Light"/>
          <w:szCs w:val="24"/>
          <w:lang w:val="de-DE" w:eastAsia="de-DE"/>
        </w:rPr>
        <w:t>Der Kreditschutzbrief (KSB) und auch die Leasingratenversicherung (LRV), die als wichtige Absicherungsprodukt</w:t>
      </w:r>
      <w:r w:rsidR="00E452B1">
        <w:rPr>
          <w:rFonts w:ascii="BNPP Sans Light" w:eastAsia="Times New Roman" w:hAnsi="BNPP Sans Light"/>
          <w:szCs w:val="24"/>
          <w:lang w:val="de-DE" w:eastAsia="de-DE"/>
        </w:rPr>
        <w:t>e</w:t>
      </w:r>
      <w:r w:rsidR="00B87A3A">
        <w:rPr>
          <w:rFonts w:ascii="BNPP Sans Light" w:eastAsia="Times New Roman" w:hAnsi="BNPP Sans Light"/>
          <w:szCs w:val="24"/>
          <w:lang w:val="de-DE" w:eastAsia="de-DE"/>
        </w:rPr>
        <w:t xml:space="preserve"> zusammen m</w:t>
      </w:r>
      <w:r w:rsidR="00E452B1">
        <w:rPr>
          <w:rFonts w:ascii="BNPP Sans Light" w:eastAsia="Times New Roman" w:hAnsi="BNPP Sans Light"/>
          <w:szCs w:val="24"/>
          <w:lang w:val="de-DE" w:eastAsia="de-DE"/>
        </w:rPr>
        <w:t>it der Fahrzeugfinanzierung beziehungsweise</w:t>
      </w:r>
      <w:r w:rsidR="00B87A3A">
        <w:rPr>
          <w:rFonts w:ascii="BNPP Sans Light" w:eastAsia="Times New Roman" w:hAnsi="BNPP Sans Light"/>
          <w:szCs w:val="24"/>
          <w:lang w:val="de-DE" w:eastAsia="de-DE"/>
        </w:rPr>
        <w:t xml:space="preserve"> dem Fahrzeugleasing angeboten werden, konnten die TÜV</w:t>
      </w:r>
      <w:r w:rsidR="00745FCD">
        <w:rPr>
          <w:rFonts w:ascii="BNPP Sans Light" w:eastAsia="Times New Roman" w:hAnsi="BNPP Sans Light"/>
          <w:szCs w:val="24"/>
          <w:lang w:val="de-DE" w:eastAsia="de-DE"/>
        </w:rPr>
        <w:t>-</w:t>
      </w:r>
      <w:r w:rsidR="00B87A3A">
        <w:rPr>
          <w:rFonts w:ascii="BNPP Sans Light" w:eastAsia="Times New Roman" w:hAnsi="BNPP Sans Light"/>
          <w:szCs w:val="24"/>
          <w:lang w:val="de-DE" w:eastAsia="de-DE"/>
        </w:rPr>
        <w:t>Bewertung</w:t>
      </w:r>
      <w:r w:rsidR="00A02AB4" w:rsidRPr="00A02AB4">
        <w:rPr>
          <w:rFonts w:ascii="BNPP Sans Light" w:eastAsia="Times New Roman" w:hAnsi="BNPP Sans Light"/>
          <w:szCs w:val="24"/>
          <w:lang w:val="de-DE" w:eastAsia="de-DE"/>
        </w:rPr>
        <w:t xml:space="preserve"> „Sehr gut“ </w:t>
      </w:r>
      <w:r w:rsidR="00B87A3A">
        <w:rPr>
          <w:rFonts w:ascii="BNPP Sans Light" w:eastAsia="Times New Roman" w:hAnsi="BNPP Sans Light"/>
          <w:szCs w:val="24"/>
          <w:lang w:val="de-DE" w:eastAsia="de-DE"/>
        </w:rPr>
        <w:t xml:space="preserve">erzielen. </w:t>
      </w:r>
      <w:r w:rsidR="00A02AB4" w:rsidRPr="00A02AB4">
        <w:rPr>
          <w:rFonts w:ascii="BNPP Sans Light" w:eastAsia="Times New Roman" w:hAnsi="BNPP Sans Light"/>
          <w:szCs w:val="24"/>
          <w:lang w:val="de-DE" w:eastAsia="de-DE"/>
        </w:rPr>
        <w:t>Die Zertifizierung erfolgte durch d</w:t>
      </w:r>
      <w:bookmarkStart w:id="0" w:name="_GoBack"/>
      <w:bookmarkEnd w:id="0"/>
      <w:r w:rsidR="00A02AB4" w:rsidRPr="00A02AB4">
        <w:rPr>
          <w:rFonts w:ascii="BNPP Sans Light" w:eastAsia="Times New Roman" w:hAnsi="BNPP Sans Light"/>
          <w:szCs w:val="24"/>
          <w:lang w:val="de-DE" w:eastAsia="de-DE"/>
        </w:rPr>
        <w:t xml:space="preserve">ie Versicherungsforen Leipzig und die unabhängige Prüforganisation TÜV Saarland. Die Bewertung wurde </w:t>
      </w:r>
      <w:r w:rsidR="00745FCD">
        <w:rPr>
          <w:rFonts w:ascii="BNPP Sans Light" w:eastAsia="Times New Roman" w:hAnsi="BNPP Sans Light"/>
          <w:szCs w:val="24"/>
          <w:lang w:val="de-DE" w:eastAsia="de-DE"/>
        </w:rPr>
        <w:t xml:space="preserve">zwischen </w:t>
      </w:r>
      <w:r w:rsidR="00A02AB4" w:rsidRPr="00A02AB4">
        <w:rPr>
          <w:rFonts w:ascii="BNPP Sans Light" w:eastAsia="Times New Roman" w:hAnsi="BNPP Sans Light"/>
          <w:szCs w:val="24"/>
          <w:lang w:val="de-DE" w:eastAsia="de-DE"/>
        </w:rPr>
        <w:t xml:space="preserve">November 2021 bis März 2022 durchgeführt. Die Zertifizierung bestätigt die </w:t>
      </w:r>
      <w:r w:rsidR="00B87A3A">
        <w:rPr>
          <w:rFonts w:ascii="BNPP Sans Light" w:eastAsia="Times New Roman" w:hAnsi="BNPP Sans Light"/>
          <w:szCs w:val="24"/>
          <w:lang w:val="de-DE" w:eastAsia="de-DE"/>
        </w:rPr>
        <w:t xml:space="preserve">hohe </w:t>
      </w:r>
      <w:r w:rsidR="00A02AB4" w:rsidRPr="00A02AB4">
        <w:rPr>
          <w:rFonts w:ascii="BNPP Sans Light" w:eastAsia="Times New Roman" w:hAnsi="BNPP Sans Light"/>
          <w:szCs w:val="24"/>
          <w:lang w:val="de-DE" w:eastAsia="de-DE"/>
        </w:rPr>
        <w:t>Qualität d</w:t>
      </w:r>
      <w:r w:rsidR="00B87A3A">
        <w:rPr>
          <w:rFonts w:ascii="BNPP Sans Light" w:eastAsia="Times New Roman" w:hAnsi="BNPP Sans Light"/>
          <w:szCs w:val="24"/>
          <w:lang w:val="de-DE" w:eastAsia="de-DE"/>
        </w:rPr>
        <w:t>ieser</w:t>
      </w:r>
      <w:r w:rsidR="00A02AB4" w:rsidRPr="00A02AB4">
        <w:rPr>
          <w:rFonts w:ascii="BNPP Sans Light" w:eastAsia="Times New Roman" w:hAnsi="BNPP Sans Light"/>
          <w:szCs w:val="24"/>
          <w:lang w:val="de-DE" w:eastAsia="de-DE"/>
        </w:rPr>
        <w:t xml:space="preserve"> Absicherungsprodukte</w:t>
      </w:r>
      <w:r w:rsidR="00B87A3A">
        <w:rPr>
          <w:rFonts w:ascii="BNPP Sans Light" w:eastAsia="Times New Roman" w:hAnsi="BNPP Sans Light"/>
          <w:szCs w:val="24"/>
          <w:lang w:val="de-DE" w:eastAsia="de-DE"/>
        </w:rPr>
        <w:t xml:space="preserve">. Bei der Bewertung wurde </w:t>
      </w:r>
      <w:r w:rsidR="00C517F0">
        <w:rPr>
          <w:rFonts w:ascii="BNPP Sans Light" w:eastAsia="Times New Roman" w:hAnsi="BNPP Sans Light"/>
          <w:szCs w:val="24"/>
          <w:lang w:val="de-DE" w:eastAsia="de-DE"/>
        </w:rPr>
        <w:t>auch</w:t>
      </w:r>
      <w:r w:rsidR="00B87A3A">
        <w:rPr>
          <w:rFonts w:ascii="BNPP Sans Light" w:eastAsia="Times New Roman" w:hAnsi="BNPP Sans Light"/>
          <w:szCs w:val="24"/>
          <w:lang w:val="de-DE" w:eastAsia="de-DE"/>
        </w:rPr>
        <w:t xml:space="preserve"> dem K</w:t>
      </w:r>
      <w:r w:rsidR="00C517F0">
        <w:rPr>
          <w:rFonts w:ascii="BNPP Sans Light" w:eastAsia="Times New Roman" w:hAnsi="BNPP Sans Light"/>
          <w:szCs w:val="24"/>
          <w:lang w:val="de-DE" w:eastAsia="de-DE"/>
        </w:rPr>
        <w:t>riterium der „Kundenzufriedenhei</w:t>
      </w:r>
      <w:r w:rsidR="00B87A3A">
        <w:rPr>
          <w:rFonts w:ascii="BNPP Sans Light" w:eastAsia="Times New Roman" w:hAnsi="BNPP Sans Light"/>
          <w:szCs w:val="24"/>
          <w:lang w:val="de-DE" w:eastAsia="de-DE"/>
        </w:rPr>
        <w:t xml:space="preserve">t“ </w:t>
      </w:r>
      <w:r w:rsidR="00E452B1">
        <w:rPr>
          <w:rFonts w:ascii="BNPP Sans Light" w:eastAsia="Times New Roman" w:hAnsi="BNPP Sans Light"/>
          <w:szCs w:val="24"/>
          <w:lang w:val="de-DE" w:eastAsia="de-DE"/>
        </w:rPr>
        <w:t xml:space="preserve">beziehungsweise </w:t>
      </w:r>
      <w:r w:rsidR="00B87A3A">
        <w:rPr>
          <w:rFonts w:ascii="BNPP Sans Light" w:eastAsia="Times New Roman" w:hAnsi="BNPP Sans Light"/>
          <w:szCs w:val="24"/>
          <w:lang w:val="de-DE" w:eastAsia="de-DE"/>
        </w:rPr>
        <w:t xml:space="preserve">der Wahrnehmung der Servicequalität seitens der BNP Paribas Cardif durch Kundinnen </w:t>
      </w:r>
      <w:r w:rsidR="006A7343">
        <w:rPr>
          <w:rFonts w:ascii="BNPP Sans Light" w:eastAsia="Times New Roman" w:hAnsi="BNPP Sans Light"/>
          <w:szCs w:val="24"/>
          <w:lang w:val="de-DE" w:eastAsia="de-DE"/>
        </w:rPr>
        <w:t xml:space="preserve">und Kunden </w:t>
      </w:r>
      <w:r w:rsidR="00B87A3A">
        <w:rPr>
          <w:rFonts w:ascii="BNPP Sans Light" w:eastAsia="Times New Roman" w:hAnsi="BNPP Sans Light"/>
          <w:szCs w:val="24"/>
          <w:lang w:val="de-DE" w:eastAsia="de-DE"/>
        </w:rPr>
        <w:t xml:space="preserve">eine besondere Bedeutung beigemessen.  </w:t>
      </w:r>
    </w:p>
    <w:p w14:paraId="0C37413B" w14:textId="1DD50A5A" w:rsidR="002C13B0" w:rsidRDefault="00A02AB4" w:rsidP="00B464B3">
      <w:pPr>
        <w:spacing w:line="240" w:lineRule="auto"/>
        <w:jc w:val="left"/>
        <w:rPr>
          <w:rFonts w:ascii="BNPP Sans Light" w:eastAsia="Times New Roman" w:hAnsi="BNPP Sans Light"/>
          <w:szCs w:val="24"/>
          <w:lang w:val="de-DE" w:eastAsia="de-DE"/>
        </w:rPr>
      </w:pPr>
      <w:r w:rsidRPr="00A02AB4">
        <w:rPr>
          <w:rFonts w:ascii="BNPP Sans Light" w:eastAsia="Times New Roman" w:hAnsi="BNPP Sans Light"/>
          <w:szCs w:val="24"/>
          <w:lang w:val="de-DE" w:eastAsia="de-DE"/>
        </w:rPr>
        <w:t xml:space="preserve">Erstmals wurde im Rahmen einer TÜV-Zertifizierung von </w:t>
      </w:r>
      <w:r w:rsidR="009A30A3">
        <w:rPr>
          <w:rFonts w:ascii="BNPP Sans Light" w:eastAsia="Times New Roman" w:hAnsi="BNPP Sans Light"/>
          <w:szCs w:val="24"/>
          <w:lang w:val="de-DE" w:eastAsia="de-DE"/>
        </w:rPr>
        <w:t>Versicherungsprodukten</w:t>
      </w:r>
      <w:r w:rsidR="009A30A3" w:rsidRPr="00A02AB4">
        <w:rPr>
          <w:rFonts w:ascii="BNPP Sans Light" w:eastAsia="Times New Roman" w:hAnsi="BNPP Sans Light"/>
          <w:szCs w:val="24"/>
          <w:lang w:val="de-DE" w:eastAsia="de-DE"/>
        </w:rPr>
        <w:t xml:space="preserve"> </w:t>
      </w:r>
      <w:r w:rsidRPr="008A3670">
        <w:rPr>
          <w:rFonts w:ascii="BNPP Sans Light" w:eastAsia="Times New Roman" w:hAnsi="BNPP Sans Light"/>
          <w:szCs w:val="24"/>
          <w:lang w:val="de-DE" w:eastAsia="de-DE"/>
        </w:rPr>
        <w:t xml:space="preserve">die Produktkategorie </w:t>
      </w:r>
      <w:r w:rsidR="006A7343">
        <w:rPr>
          <w:rFonts w:ascii="BNPP Sans Light" w:eastAsia="Times New Roman" w:hAnsi="BNPP Sans Light"/>
          <w:szCs w:val="24"/>
          <w:lang w:val="de-DE" w:eastAsia="de-DE"/>
        </w:rPr>
        <w:t xml:space="preserve">der </w:t>
      </w:r>
      <w:r w:rsidRPr="008A3670">
        <w:rPr>
          <w:rFonts w:ascii="BNPP Sans Light" w:eastAsia="Times New Roman" w:hAnsi="BNPP Sans Light"/>
          <w:szCs w:val="24"/>
          <w:lang w:val="de-DE" w:eastAsia="de-DE"/>
        </w:rPr>
        <w:t>„</w:t>
      </w:r>
      <w:r w:rsidR="009A30A3" w:rsidRPr="008A3670">
        <w:rPr>
          <w:rFonts w:ascii="BNPP Sans Light" w:eastAsia="Times New Roman" w:hAnsi="BNPP Sans Light"/>
          <w:szCs w:val="24"/>
          <w:lang w:val="de-DE" w:eastAsia="de-DE"/>
        </w:rPr>
        <w:t>Restkreditversicherung</w:t>
      </w:r>
      <w:r w:rsidRPr="008A3670">
        <w:rPr>
          <w:rFonts w:ascii="BNPP Sans Light" w:eastAsia="Times New Roman" w:hAnsi="BNPP Sans Light"/>
          <w:szCs w:val="24"/>
          <w:lang w:val="de-DE" w:eastAsia="de-DE"/>
        </w:rPr>
        <w:t xml:space="preserve">“ </w:t>
      </w:r>
      <w:r w:rsidR="009A30A3" w:rsidRPr="008A3670">
        <w:rPr>
          <w:rFonts w:ascii="BNPP Sans Light" w:eastAsia="Times New Roman" w:hAnsi="BNPP Sans Light"/>
          <w:szCs w:val="24"/>
          <w:lang w:val="de-DE" w:eastAsia="de-DE"/>
        </w:rPr>
        <w:t>im Bereich Automobilfinanzierung</w:t>
      </w:r>
      <w:r w:rsidR="00E452B1">
        <w:rPr>
          <w:rFonts w:ascii="BNPP Sans Light" w:eastAsia="Times New Roman" w:hAnsi="BNPP Sans Light"/>
          <w:szCs w:val="24"/>
          <w:lang w:val="de-DE" w:eastAsia="de-DE"/>
        </w:rPr>
        <w:t xml:space="preserve"> beziehungsweise</w:t>
      </w:r>
      <w:r w:rsidR="006A7343">
        <w:rPr>
          <w:rFonts w:ascii="BNPP Sans Light" w:eastAsia="Times New Roman" w:hAnsi="BNPP Sans Light"/>
          <w:szCs w:val="24"/>
          <w:lang w:val="de-DE" w:eastAsia="de-DE"/>
        </w:rPr>
        <w:t xml:space="preserve"> –</w:t>
      </w:r>
      <w:proofErr w:type="spellStart"/>
      <w:r w:rsidR="006A7343">
        <w:rPr>
          <w:rFonts w:ascii="BNPP Sans Light" w:eastAsia="Times New Roman" w:hAnsi="BNPP Sans Light"/>
          <w:szCs w:val="24"/>
          <w:lang w:val="de-DE" w:eastAsia="de-DE"/>
        </w:rPr>
        <w:t>leasing</w:t>
      </w:r>
      <w:proofErr w:type="spellEnd"/>
      <w:r w:rsidR="006A7343">
        <w:rPr>
          <w:rFonts w:ascii="BNPP Sans Light" w:eastAsia="Times New Roman" w:hAnsi="BNPP Sans Light"/>
          <w:szCs w:val="24"/>
          <w:lang w:val="de-DE" w:eastAsia="de-DE"/>
        </w:rPr>
        <w:t xml:space="preserve"> </w:t>
      </w:r>
      <w:r w:rsidRPr="008A3670">
        <w:rPr>
          <w:rFonts w:ascii="BNPP Sans Light" w:eastAsia="Times New Roman" w:hAnsi="BNPP Sans Light"/>
          <w:szCs w:val="24"/>
          <w:lang w:val="de-DE" w:eastAsia="de-DE"/>
        </w:rPr>
        <w:t xml:space="preserve">bewertet. </w:t>
      </w:r>
      <w:r w:rsidR="002C13B0">
        <w:rPr>
          <w:rFonts w:ascii="BNPP Sans Light" w:eastAsia="Times New Roman" w:hAnsi="BNPP Sans Light"/>
          <w:szCs w:val="24"/>
          <w:lang w:val="de-DE" w:eastAsia="de-DE"/>
        </w:rPr>
        <w:t>Untersucht wurden</w:t>
      </w:r>
      <w:r w:rsidR="006A7343">
        <w:rPr>
          <w:rFonts w:ascii="BNPP Sans Light" w:eastAsia="Times New Roman" w:hAnsi="BNPP Sans Light"/>
          <w:szCs w:val="24"/>
          <w:lang w:val="de-DE" w:eastAsia="de-DE"/>
        </w:rPr>
        <w:t xml:space="preserve"> in diesem Zusammenhang</w:t>
      </w:r>
      <w:r w:rsidR="002C13B0">
        <w:rPr>
          <w:rFonts w:ascii="BNPP Sans Light" w:eastAsia="Times New Roman" w:hAnsi="BNPP Sans Light"/>
          <w:szCs w:val="24"/>
          <w:lang w:val="de-DE" w:eastAsia="de-DE"/>
        </w:rPr>
        <w:t xml:space="preserve"> </w:t>
      </w:r>
      <w:r w:rsidR="006A7343">
        <w:rPr>
          <w:rFonts w:ascii="BNPP Sans Light" w:eastAsia="Times New Roman" w:hAnsi="BNPP Sans Light"/>
          <w:szCs w:val="24"/>
          <w:lang w:val="de-DE" w:eastAsia="de-DE"/>
        </w:rPr>
        <w:t xml:space="preserve">der Deckungsumfang und </w:t>
      </w:r>
      <w:r w:rsidR="002C13B0">
        <w:rPr>
          <w:rFonts w:ascii="BNPP Sans Light" w:eastAsia="Times New Roman" w:hAnsi="BNPP Sans Light"/>
          <w:szCs w:val="24"/>
          <w:lang w:val="de-DE" w:eastAsia="de-DE"/>
        </w:rPr>
        <w:t xml:space="preserve">die Leistungselemente der Produkte, </w:t>
      </w:r>
      <w:r w:rsidR="006A7343">
        <w:rPr>
          <w:rFonts w:ascii="BNPP Sans Light" w:eastAsia="Times New Roman" w:hAnsi="BNPP Sans Light"/>
          <w:szCs w:val="24"/>
          <w:lang w:val="de-DE" w:eastAsia="de-DE"/>
        </w:rPr>
        <w:t xml:space="preserve">das </w:t>
      </w:r>
      <w:r w:rsidR="00A47C31">
        <w:rPr>
          <w:rFonts w:ascii="BNPP Sans Light" w:eastAsia="Times New Roman" w:hAnsi="BNPP Sans Light"/>
          <w:szCs w:val="24"/>
          <w:lang w:val="de-DE" w:eastAsia="de-DE"/>
        </w:rPr>
        <w:t>Angebot an Assistance-Leistungen</w:t>
      </w:r>
      <w:r w:rsidR="0049344A">
        <w:rPr>
          <w:rFonts w:ascii="BNPP Sans Light" w:eastAsia="Times New Roman" w:hAnsi="BNPP Sans Light"/>
          <w:szCs w:val="24"/>
          <w:lang w:val="de-DE" w:eastAsia="de-DE"/>
        </w:rPr>
        <w:t xml:space="preserve">, </w:t>
      </w:r>
      <w:r w:rsidR="002C13B0">
        <w:rPr>
          <w:rFonts w:ascii="BNPP Sans Light" w:eastAsia="Times New Roman" w:hAnsi="BNPP Sans Light"/>
          <w:szCs w:val="24"/>
          <w:lang w:val="de-DE" w:eastAsia="de-DE"/>
        </w:rPr>
        <w:t>Ausschlüsse</w:t>
      </w:r>
      <w:r w:rsidR="00E452B1">
        <w:rPr>
          <w:rFonts w:ascii="BNPP Sans Light" w:eastAsia="Times New Roman" w:hAnsi="BNPP Sans Light"/>
          <w:szCs w:val="24"/>
          <w:lang w:val="de-DE" w:eastAsia="de-DE"/>
        </w:rPr>
        <w:t xml:space="preserve">, </w:t>
      </w:r>
      <w:r w:rsidR="009A30A3">
        <w:rPr>
          <w:rFonts w:ascii="BNPP Sans Light" w:eastAsia="Times New Roman" w:hAnsi="BNPP Sans Light"/>
          <w:szCs w:val="24"/>
          <w:lang w:val="de-DE" w:eastAsia="de-DE"/>
        </w:rPr>
        <w:t>Kündigung</w:t>
      </w:r>
      <w:r w:rsidR="00A47C31">
        <w:rPr>
          <w:rFonts w:ascii="BNPP Sans Light" w:eastAsia="Times New Roman" w:hAnsi="BNPP Sans Light"/>
          <w:szCs w:val="24"/>
          <w:lang w:val="de-DE" w:eastAsia="de-DE"/>
        </w:rPr>
        <w:t>smodalitäten</w:t>
      </w:r>
      <w:r w:rsidR="00E452B1">
        <w:rPr>
          <w:rFonts w:ascii="BNPP Sans Light" w:eastAsia="Times New Roman" w:hAnsi="BNPP Sans Light"/>
          <w:szCs w:val="24"/>
          <w:lang w:val="de-DE" w:eastAsia="de-DE"/>
        </w:rPr>
        <w:t xml:space="preserve"> sowie die Verständlichkeit und</w:t>
      </w:r>
      <w:r w:rsidR="006A7343">
        <w:rPr>
          <w:rFonts w:ascii="BNPP Sans Light" w:eastAsia="Times New Roman" w:hAnsi="BNPP Sans Light"/>
          <w:szCs w:val="24"/>
          <w:lang w:val="de-DE" w:eastAsia="de-DE"/>
        </w:rPr>
        <w:t xml:space="preserve"> Transparenz der Bedingungen</w:t>
      </w:r>
      <w:r w:rsidR="002C13B0">
        <w:rPr>
          <w:rFonts w:ascii="BNPP Sans Light" w:eastAsia="Times New Roman" w:hAnsi="BNPP Sans Light"/>
          <w:szCs w:val="24"/>
          <w:lang w:val="de-DE" w:eastAsia="de-DE"/>
        </w:rPr>
        <w:t xml:space="preserve">. </w:t>
      </w:r>
      <w:r w:rsidR="00C517F0">
        <w:rPr>
          <w:rFonts w:ascii="BNPP Sans Light" w:eastAsia="Times New Roman" w:hAnsi="BNPP Sans Light"/>
          <w:szCs w:val="24"/>
          <w:lang w:val="de-DE" w:eastAsia="de-DE"/>
        </w:rPr>
        <w:t>Bei der Servicequalität</w:t>
      </w:r>
      <w:r w:rsidR="002C13B0">
        <w:rPr>
          <w:rFonts w:ascii="BNPP Sans Light" w:eastAsia="Times New Roman" w:hAnsi="BNPP Sans Light"/>
          <w:szCs w:val="24"/>
          <w:lang w:val="de-DE" w:eastAsia="de-DE"/>
        </w:rPr>
        <w:t xml:space="preserve"> wurden unter anderem Aspekte wie die </w:t>
      </w:r>
      <w:r w:rsidR="006A7343">
        <w:rPr>
          <w:rFonts w:ascii="BNPP Sans Light" w:eastAsia="Times New Roman" w:hAnsi="BNPP Sans Light"/>
          <w:szCs w:val="24"/>
          <w:lang w:val="de-DE" w:eastAsia="de-DE"/>
        </w:rPr>
        <w:t>Geschwindigkeit der</w:t>
      </w:r>
      <w:r w:rsidR="00912FD4">
        <w:rPr>
          <w:rFonts w:ascii="BNPP Sans Light" w:eastAsia="Times New Roman" w:hAnsi="BNPP Sans Light"/>
          <w:szCs w:val="24"/>
          <w:lang w:val="de-DE" w:eastAsia="de-DE"/>
        </w:rPr>
        <w:t xml:space="preserve"> Schaden</w:t>
      </w:r>
      <w:r w:rsidR="002C13B0">
        <w:rPr>
          <w:rFonts w:ascii="BNPP Sans Light" w:eastAsia="Times New Roman" w:hAnsi="BNPP Sans Light"/>
          <w:szCs w:val="24"/>
          <w:lang w:val="de-DE" w:eastAsia="de-DE"/>
        </w:rPr>
        <w:t xml:space="preserve">bearbeitung, </w:t>
      </w:r>
      <w:r w:rsidR="00527724">
        <w:rPr>
          <w:rFonts w:ascii="BNPP Sans Light" w:eastAsia="Times New Roman" w:hAnsi="BNPP Sans Light"/>
          <w:szCs w:val="24"/>
          <w:lang w:val="de-DE" w:eastAsia="de-DE"/>
        </w:rPr>
        <w:t xml:space="preserve">Zuverlässigkeit der Versicherung, </w:t>
      </w:r>
      <w:r w:rsidR="002C13B0">
        <w:rPr>
          <w:rFonts w:ascii="BNPP Sans Light" w:eastAsia="Times New Roman" w:hAnsi="BNPP Sans Light"/>
          <w:szCs w:val="24"/>
          <w:lang w:val="de-DE" w:eastAsia="de-DE"/>
        </w:rPr>
        <w:t>Erreichbarkeit</w:t>
      </w:r>
      <w:r w:rsidR="00527724">
        <w:rPr>
          <w:rFonts w:ascii="BNPP Sans Light" w:eastAsia="Times New Roman" w:hAnsi="BNPP Sans Light"/>
          <w:szCs w:val="24"/>
          <w:lang w:val="de-DE" w:eastAsia="de-DE"/>
        </w:rPr>
        <w:t>,</w:t>
      </w:r>
      <w:r w:rsidR="008A3670">
        <w:rPr>
          <w:rFonts w:ascii="BNPP Sans Light" w:eastAsia="Times New Roman" w:hAnsi="BNPP Sans Light"/>
          <w:szCs w:val="24"/>
          <w:lang w:val="de-DE" w:eastAsia="de-DE"/>
        </w:rPr>
        <w:t xml:space="preserve"> </w:t>
      </w:r>
      <w:r w:rsidR="002C13B0">
        <w:rPr>
          <w:rFonts w:ascii="BNPP Sans Light" w:eastAsia="Times New Roman" w:hAnsi="BNPP Sans Light"/>
          <w:szCs w:val="24"/>
          <w:lang w:val="de-DE" w:eastAsia="de-DE"/>
        </w:rPr>
        <w:t>Hilfsbereitschaft</w:t>
      </w:r>
      <w:r w:rsidR="00527724">
        <w:rPr>
          <w:rFonts w:ascii="BNPP Sans Light" w:eastAsia="Times New Roman" w:hAnsi="BNPP Sans Light"/>
          <w:szCs w:val="24"/>
          <w:lang w:val="de-DE" w:eastAsia="de-DE"/>
        </w:rPr>
        <w:t xml:space="preserve"> und Fachkompetenz</w:t>
      </w:r>
      <w:r w:rsidR="002C13B0">
        <w:rPr>
          <w:rFonts w:ascii="BNPP Sans Light" w:eastAsia="Times New Roman" w:hAnsi="BNPP Sans Light"/>
          <w:szCs w:val="24"/>
          <w:lang w:val="de-DE" w:eastAsia="de-DE"/>
        </w:rPr>
        <w:t xml:space="preserve"> der Servicemitarbeitenden sowie Online-Services bewertet.</w:t>
      </w:r>
      <w:r w:rsidR="00214E37">
        <w:rPr>
          <w:rFonts w:ascii="BNPP Sans Light" w:eastAsia="Times New Roman" w:hAnsi="BNPP Sans Light"/>
          <w:szCs w:val="24"/>
          <w:lang w:val="de-DE" w:eastAsia="de-DE"/>
        </w:rPr>
        <w:t xml:space="preserve"> Weiterhin wurden die Vertragsunterlagen der Produkte einer </w:t>
      </w:r>
      <w:r w:rsidR="006A7343">
        <w:rPr>
          <w:rFonts w:ascii="BNPP Sans Light" w:eastAsia="Times New Roman" w:hAnsi="BNPP Sans Light"/>
          <w:szCs w:val="24"/>
          <w:lang w:val="de-DE" w:eastAsia="de-DE"/>
        </w:rPr>
        <w:t xml:space="preserve">umfassenden </w:t>
      </w:r>
      <w:r w:rsidR="00214E37">
        <w:rPr>
          <w:rFonts w:ascii="BNPP Sans Light" w:eastAsia="Times New Roman" w:hAnsi="BNPP Sans Light"/>
          <w:szCs w:val="24"/>
          <w:lang w:val="de-DE" w:eastAsia="de-DE"/>
        </w:rPr>
        <w:t xml:space="preserve">Verständlichkeitsprüfung unterzogen. </w:t>
      </w:r>
      <w:r w:rsidR="002C13B0">
        <w:rPr>
          <w:rFonts w:ascii="BNPP Sans Light" w:eastAsia="Times New Roman" w:hAnsi="BNPP Sans Light"/>
          <w:szCs w:val="24"/>
          <w:lang w:val="de-DE" w:eastAsia="de-DE"/>
        </w:rPr>
        <w:t xml:space="preserve"> </w:t>
      </w:r>
    </w:p>
    <w:p w14:paraId="0A7436A9" w14:textId="77777777" w:rsidR="002C13B0" w:rsidRDefault="002C13B0" w:rsidP="00B464B3">
      <w:pPr>
        <w:spacing w:line="240" w:lineRule="auto"/>
        <w:jc w:val="left"/>
        <w:rPr>
          <w:rFonts w:ascii="BNPP Sans Light" w:eastAsia="Times New Roman" w:hAnsi="BNPP Sans Light"/>
          <w:szCs w:val="24"/>
          <w:lang w:val="de-DE" w:eastAsia="de-DE"/>
        </w:rPr>
      </w:pPr>
    </w:p>
    <w:p w14:paraId="44F2E55C" w14:textId="42225285" w:rsidR="00A02AB4" w:rsidRPr="00A02AB4" w:rsidRDefault="002C13B0" w:rsidP="00B464B3">
      <w:pPr>
        <w:spacing w:line="240" w:lineRule="auto"/>
        <w:jc w:val="left"/>
        <w:rPr>
          <w:rFonts w:ascii="BNPP Sans Light" w:eastAsia="Times New Roman" w:hAnsi="BNPP Sans Light"/>
          <w:szCs w:val="24"/>
          <w:lang w:val="de-DE" w:eastAsia="de-DE"/>
        </w:rPr>
      </w:pPr>
      <w:r w:rsidRPr="00366F0B">
        <w:rPr>
          <w:rFonts w:ascii="BNPP Sans Light" w:eastAsia="Times New Roman" w:hAnsi="BNPP Sans Light"/>
          <w:szCs w:val="24"/>
          <w:lang w:val="de-DE" w:eastAsia="de-DE"/>
        </w:rPr>
        <w:t>„D</w:t>
      </w:r>
      <w:r w:rsidR="00CC37C8">
        <w:rPr>
          <w:rFonts w:ascii="BNPP Sans Light" w:eastAsia="Times New Roman" w:hAnsi="BNPP Sans Light"/>
          <w:szCs w:val="24"/>
          <w:lang w:val="de-DE" w:eastAsia="de-DE"/>
        </w:rPr>
        <w:t>ie uns vorliegende TÜV-</w:t>
      </w:r>
      <w:r w:rsidR="00C73050" w:rsidRPr="00366F0B">
        <w:rPr>
          <w:rFonts w:ascii="BNPP Sans Light" w:eastAsia="Times New Roman" w:hAnsi="BNPP Sans Light"/>
          <w:szCs w:val="24"/>
          <w:lang w:val="de-DE" w:eastAsia="de-DE"/>
        </w:rPr>
        <w:t>Zertifizierung</w:t>
      </w:r>
      <w:r w:rsidRPr="00366F0B">
        <w:rPr>
          <w:rFonts w:ascii="BNPP Sans Light" w:eastAsia="Times New Roman" w:hAnsi="BNPP Sans Light"/>
          <w:szCs w:val="24"/>
          <w:lang w:val="de-DE" w:eastAsia="de-DE"/>
        </w:rPr>
        <w:t xml:space="preserve"> zeigt, </w:t>
      </w:r>
      <w:r w:rsidR="00E74A88" w:rsidRPr="00366F0B">
        <w:rPr>
          <w:rFonts w:ascii="BNPP Sans Light" w:eastAsia="Times New Roman" w:hAnsi="BNPP Sans Light"/>
          <w:szCs w:val="24"/>
          <w:lang w:val="de-DE" w:eastAsia="de-DE"/>
        </w:rPr>
        <w:t>dass es sich ausgezahlt hat, unsere Produkte</w:t>
      </w:r>
      <w:r w:rsidR="00C73050" w:rsidRPr="00366F0B">
        <w:rPr>
          <w:rFonts w:ascii="BNPP Sans Light" w:eastAsia="Times New Roman" w:hAnsi="BNPP Sans Light"/>
          <w:szCs w:val="24"/>
          <w:lang w:val="de-DE" w:eastAsia="de-DE"/>
        </w:rPr>
        <w:t xml:space="preserve"> und Services</w:t>
      </w:r>
      <w:r w:rsidR="00E74A88" w:rsidRPr="00366F0B">
        <w:rPr>
          <w:rFonts w:ascii="BNPP Sans Light" w:eastAsia="Times New Roman" w:hAnsi="BNPP Sans Light"/>
          <w:szCs w:val="24"/>
          <w:lang w:val="de-DE" w:eastAsia="de-DE"/>
        </w:rPr>
        <w:t xml:space="preserve"> </w:t>
      </w:r>
      <w:r w:rsidR="00C73050" w:rsidRPr="00366F0B">
        <w:rPr>
          <w:rFonts w:ascii="BNPP Sans Light" w:eastAsia="Times New Roman" w:hAnsi="BNPP Sans Light"/>
          <w:szCs w:val="24"/>
          <w:lang w:val="de-DE" w:eastAsia="de-DE"/>
        </w:rPr>
        <w:t xml:space="preserve">konsequent </w:t>
      </w:r>
      <w:r w:rsidR="00A47C31" w:rsidRPr="00366F0B">
        <w:rPr>
          <w:rFonts w:ascii="BNPP Sans Light" w:eastAsia="Times New Roman" w:hAnsi="BNPP Sans Light"/>
          <w:szCs w:val="24"/>
          <w:lang w:val="de-DE" w:eastAsia="de-DE"/>
        </w:rPr>
        <w:t xml:space="preserve">gemeinsam </w:t>
      </w:r>
      <w:r w:rsidR="00C73050" w:rsidRPr="00366F0B">
        <w:rPr>
          <w:rFonts w:ascii="BNPP Sans Light" w:eastAsia="Times New Roman" w:hAnsi="BNPP Sans Light"/>
          <w:szCs w:val="24"/>
          <w:lang w:val="de-DE" w:eastAsia="de-DE"/>
        </w:rPr>
        <w:t xml:space="preserve">mit unserem Partner </w:t>
      </w:r>
      <w:r w:rsidR="00A47C31" w:rsidRPr="00366F0B">
        <w:rPr>
          <w:rFonts w:ascii="BNPP Sans Light" w:eastAsia="Times New Roman" w:hAnsi="BNPP Sans Light"/>
          <w:szCs w:val="24"/>
          <w:lang w:val="de-DE" w:eastAsia="de-DE"/>
        </w:rPr>
        <w:t>aus Kundensicht</w:t>
      </w:r>
      <w:r w:rsidR="00E74A88" w:rsidRPr="00366F0B">
        <w:rPr>
          <w:rFonts w:ascii="BNPP Sans Light" w:eastAsia="Times New Roman" w:hAnsi="BNPP Sans Light"/>
          <w:szCs w:val="24"/>
          <w:lang w:val="de-DE" w:eastAsia="de-DE"/>
        </w:rPr>
        <w:t xml:space="preserve"> zu denken, auch und vor allem angesichts sich verändernder Mobilitäts- und Lebensgewohnheiten“, so </w:t>
      </w:r>
      <w:r w:rsidR="007D1531" w:rsidRPr="007D1531">
        <w:rPr>
          <w:rFonts w:ascii="BNPP Sans Light" w:eastAsia="Times New Roman" w:hAnsi="BNPP Sans Light"/>
          <w:szCs w:val="24"/>
          <w:lang w:val="de-DE" w:eastAsia="de-DE"/>
        </w:rPr>
        <w:t>Daniel In der Wische</w:t>
      </w:r>
      <w:r w:rsidR="00E74A88" w:rsidRPr="00366F0B">
        <w:rPr>
          <w:rFonts w:ascii="BNPP Sans Light" w:eastAsia="Times New Roman" w:hAnsi="BNPP Sans Light"/>
          <w:szCs w:val="24"/>
          <w:lang w:val="de-DE" w:eastAsia="de-DE"/>
        </w:rPr>
        <w:t xml:space="preserve">, </w:t>
      </w:r>
      <w:r w:rsidR="00A66A59">
        <w:rPr>
          <w:rFonts w:ascii="BNPP Sans Light" w:eastAsia="Times New Roman" w:hAnsi="BNPP Sans Light"/>
          <w:szCs w:val="24"/>
          <w:lang w:val="de-DE" w:eastAsia="de-DE"/>
        </w:rPr>
        <w:t xml:space="preserve">Chief Sales Officer bei </w:t>
      </w:r>
      <w:r w:rsidR="00E74A88" w:rsidRPr="00366F0B">
        <w:rPr>
          <w:rFonts w:ascii="BNPP Sans Light" w:eastAsia="Times New Roman" w:hAnsi="BNPP Sans Light"/>
          <w:szCs w:val="24"/>
          <w:lang w:val="de-DE" w:eastAsia="de-DE"/>
        </w:rPr>
        <w:t>BNP Paribas Cardif in Deutschland.</w:t>
      </w:r>
      <w:r w:rsidR="00E74A88">
        <w:rPr>
          <w:rFonts w:ascii="BNPP Sans Light" w:eastAsia="Times New Roman" w:hAnsi="BNPP Sans Light"/>
          <w:szCs w:val="24"/>
          <w:lang w:val="de-DE" w:eastAsia="de-DE"/>
        </w:rPr>
        <w:t xml:space="preserve"> </w:t>
      </w:r>
    </w:p>
    <w:p w14:paraId="7A71B38D" w14:textId="2D9E609E" w:rsidR="000F7685" w:rsidRDefault="000F7685" w:rsidP="00B464B3">
      <w:pPr>
        <w:spacing w:line="240" w:lineRule="auto"/>
        <w:jc w:val="left"/>
        <w:rPr>
          <w:rFonts w:ascii="BNPP Sans Light" w:eastAsia="Times New Roman" w:hAnsi="BNPP Sans Light"/>
          <w:szCs w:val="24"/>
          <w:lang w:val="de-DE" w:eastAsia="de-DE"/>
        </w:rPr>
      </w:pPr>
    </w:p>
    <w:p w14:paraId="268E2986" w14:textId="30EC331C" w:rsidR="000F7685" w:rsidRDefault="00CC37C8" w:rsidP="00B464B3">
      <w:pPr>
        <w:spacing w:line="240" w:lineRule="auto"/>
        <w:jc w:val="left"/>
        <w:rPr>
          <w:rFonts w:ascii="BNPP Sans Light" w:eastAsia="Times New Roman" w:hAnsi="BNPP Sans Light"/>
          <w:szCs w:val="24"/>
          <w:lang w:val="de-DE" w:eastAsia="de-DE"/>
        </w:rPr>
      </w:pPr>
      <w:r w:rsidRPr="00E452B1">
        <w:rPr>
          <w:rFonts w:ascii="BNPP Sans Light" w:eastAsia="Times New Roman" w:hAnsi="BNPP Sans Light"/>
          <w:szCs w:val="24"/>
          <w:lang w:val="de-DE" w:eastAsia="de-DE"/>
        </w:rPr>
        <w:t>„</w:t>
      </w:r>
      <w:r w:rsidR="006A7343" w:rsidRPr="00E452B1">
        <w:rPr>
          <w:rFonts w:ascii="BNPP Sans Light" w:eastAsia="Times New Roman" w:hAnsi="BNPP Sans Light"/>
          <w:szCs w:val="24"/>
          <w:lang w:val="de-DE" w:eastAsia="de-DE"/>
        </w:rPr>
        <w:t xml:space="preserve">Wir freuen uns sehr über dieses hervorragende Ergebnis. Insbesondere deshalb, weil </w:t>
      </w:r>
      <w:r w:rsidR="00C7461E" w:rsidRPr="00E452B1">
        <w:rPr>
          <w:rFonts w:ascii="BNPP Sans Light" w:eastAsia="Times New Roman" w:hAnsi="BNPP Sans Light"/>
          <w:szCs w:val="24"/>
          <w:lang w:val="de-DE" w:eastAsia="de-DE"/>
        </w:rPr>
        <w:t xml:space="preserve">diese Bewertung auch </w:t>
      </w:r>
      <w:r w:rsidRPr="00E452B1">
        <w:rPr>
          <w:rFonts w:ascii="BNPP Sans Light" w:eastAsia="Times New Roman" w:hAnsi="BNPP Sans Light"/>
          <w:szCs w:val="24"/>
          <w:lang w:val="de-DE" w:eastAsia="de-DE"/>
        </w:rPr>
        <w:t>auf einer Befragu</w:t>
      </w:r>
      <w:r w:rsidR="00D81E03" w:rsidRPr="00E452B1">
        <w:rPr>
          <w:rFonts w:ascii="BNPP Sans Light" w:eastAsia="Times New Roman" w:hAnsi="BNPP Sans Light"/>
          <w:szCs w:val="24"/>
          <w:lang w:val="de-DE" w:eastAsia="de-DE"/>
        </w:rPr>
        <w:t>ng unserer Kundinnen und Kunden</w:t>
      </w:r>
      <w:r w:rsidR="00C7461E" w:rsidRPr="00E452B1">
        <w:rPr>
          <w:rFonts w:ascii="BNPP Sans Light" w:eastAsia="Times New Roman" w:hAnsi="BNPP Sans Light"/>
          <w:szCs w:val="24"/>
          <w:lang w:val="de-DE" w:eastAsia="de-DE"/>
        </w:rPr>
        <w:t xml:space="preserve"> beruht</w:t>
      </w:r>
      <w:r w:rsidRPr="00E452B1">
        <w:rPr>
          <w:rFonts w:ascii="BNPP Sans Light" w:eastAsia="Times New Roman" w:hAnsi="BNPP Sans Light"/>
          <w:szCs w:val="24"/>
          <w:lang w:val="de-DE" w:eastAsia="de-DE"/>
        </w:rPr>
        <w:t>, die mit dem Angebot und der Qualität d</w:t>
      </w:r>
      <w:r w:rsidR="006A7343" w:rsidRPr="00E452B1">
        <w:rPr>
          <w:rFonts w:ascii="BNPP Sans Light" w:eastAsia="Times New Roman" w:hAnsi="BNPP Sans Light"/>
          <w:szCs w:val="24"/>
          <w:lang w:val="de-DE" w:eastAsia="de-DE"/>
        </w:rPr>
        <w:t xml:space="preserve">ieser </w:t>
      </w:r>
      <w:r w:rsidR="00E452B1" w:rsidRPr="00E452B1">
        <w:rPr>
          <w:rFonts w:ascii="BNPP Sans Light" w:eastAsia="Times New Roman" w:hAnsi="BNPP Sans Light"/>
          <w:szCs w:val="24"/>
          <w:lang w:val="de-DE" w:eastAsia="de-DE"/>
        </w:rPr>
        <w:t>Produkte</w:t>
      </w:r>
      <w:r w:rsidRPr="00E452B1">
        <w:rPr>
          <w:rFonts w:ascii="BNPP Sans Light" w:eastAsia="Times New Roman" w:hAnsi="BNPP Sans Light"/>
          <w:szCs w:val="24"/>
          <w:lang w:val="de-DE" w:eastAsia="de-DE"/>
        </w:rPr>
        <w:t xml:space="preserve"> sehr zufrieden sind. Wir sehen darin eine</w:t>
      </w:r>
      <w:r w:rsidR="00E452B1" w:rsidRPr="00E452B1">
        <w:rPr>
          <w:rFonts w:ascii="BNPP Sans Light" w:eastAsia="Times New Roman" w:hAnsi="BNPP Sans Light"/>
          <w:szCs w:val="24"/>
          <w:lang w:val="de-DE" w:eastAsia="de-DE"/>
        </w:rPr>
        <w:t xml:space="preserve"> </w:t>
      </w:r>
      <w:r w:rsidR="00C7461E" w:rsidRPr="00E452B1">
        <w:rPr>
          <w:rFonts w:ascii="BNPP Sans Light" w:eastAsia="Times New Roman" w:hAnsi="BNPP Sans Light"/>
          <w:szCs w:val="24"/>
          <w:lang w:val="de-DE" w:eastAsia="de-DE"/>
        </w:rPr>
        <w:t>Bestätigung</w:t>
      </w:r>
      <w:r w:rsidR="00E04114">
        <w:rPr>
          <w:rFonts w:ascii="BNPP Sans Light" w:eastAsia="Times New Roman" w:hAnsi="BNPP Sans Light"/>
          <w:szCs w:val="24"/>
          <w:lang w:val="de-DE" w:eastAsia="de-DE"/>
        </w:rPr>
        <w:t>,</w:t>
      </w:r>
      <w:r w:rsidR="00C7461E" w:rsidRPr="00E452B1">
        <w:rPr>
          <w:rFonts w:ascii="BNPP Sans Light" w:eastAsia="Times New Roman" w:hAnsi="BNPP Sans Light"/>
          <w:szCs w:val="24"/>
          <w:lang w:val="de-DE" w:eastAsia="de-DE"/>
        </w:rPr>
        <w:t xml:space="preserve"> aber auch den Auftrag</w:t>
      </w:r>
      <w:r w:rsidRPr="00E452B1">
        <w:rPr>
          <w:rFonts w:ascii="BNPP Sans Light" w:eastAsia="Times New Roman" w:hAnsi="BNPP Sans Light"/>
          <w:szCs w:val="24"/>
          <w:lang w:val="de-DE" w:eastAsia="de-DE"/>
        </w:rPr>
        <w:t>, d</w:t>
      </w:r>
      <w:r w:rsidR="00C7461E" w:rsidRPr="00E452B1">
        <w:rPr>
          <w:rFonts w:ascii="BNPP Sans Light" w:eastAsia="Times New Roman" w:hAnsi="BNPP Sans Light"/>
          <w:szCs w:val="24"/>
          <w:lang w:val="de-DE" w:eastAsia="de-DE"/>
        </w:rPr>
        <w:t>as erreichte Niveau der</w:t>
      </w:r>
      <w:r w:rsidRPr="00E452B1">
        <w:rPr>
          <w:rFonts w:ascii="BNPP Sans Light" w:eastAsia="Times New Roman" w:hAnsi="BNPP Sans Light"/>
          <w:szCs w:val="24"/>
          <w:lang w:val="de-DE" w:eastAsia="de-DE"/>
        </w:rPr>
        <w:t xml:space="preserve"> Produkt</w:t>
      </w:r>
      <w:r w:rsidR="00C7461E" w:rsidRPr="00E452B1">
        <w:rPr>
          <w:rFonts w:ascii="BNPP Sans Light" w:eastAsia="Times New Roman" w:hAnsi="BNPP Sans Light"/>
          <w:szCs w:val="24"/>
          <w:lang w:val="de-DE" w:eastAsia="de-DE"/>
        </w:rPr>
        <w:t>e</w:t>
      </w:r>
      <w:r w:rsidRPr="00E452B1">
        <w:rPr>
          <w:rFonts w:ascii="BNPP Sans Light" w:eastAsia="Times New Roman" w:hAnsi="BNPP Sans Light"/>
          <w:szCs w:val="24"/>
          <w:lang w:val="de-DE" w:eastAsia="de-DE"/>
        </w:rPr>
        <w:t xml:space="preserve"> </w:t>
      </w:r>
      <w:r w:rsidR="00C7461E" w:rsidRPr="00E452B1">
        <w:rPr>
          <w:rFonts w:ascii="BNPP Sans Light" w:eastAsia="Times New Roman" w:hAnsi="BNPP Sans Light"/>
          <w:szCs w:val="24"/>
          <w:lang w:val="de-DE" w:eastAsia="de-DE"/>
        </w:rPr>
        <w:t>zu halten und so auch in Zukunft die Mobilitätsbedürfnisse unserer Kundinnen und Kunden bestmöglich bedienen zu können</w:t>
      </w:r>
      <w:r w:rsidR="00E452B1">
        <w:rPr>
          <w:rFonts w:ascii="BNPP Sans Light" w:eastAsia="Times New Roman" w:hAnsi="BNPP Sans Light"/>
          <w:szCs w:val="24"/>
          <w:lang w:val="de-DE" w:eastAsia="de-DE"/>
        </w:rPr>
        <w:t xml:space="preserve">“, </w:t>
      </w:r>
      <w:r w:rsidR="00E452B1" w:rsidRPr="007D1531">
        <w:rPr>
          <w:rFonts w:ascii="BNPP Sans Light" w:eastAsia="Times New Roman" w:hAnsi="BNPP Sans Light"/>
          <w:szCs w:val="24"/>
          <w:lang w:val="de-DE" w:eastAsia="de-DE"/>
        </w:rPr>
        <w:t>ergänzt</w:t>
      </w:r>
      <w:r w:rsidR="00C7461E" w:rsidRPr="007D1531">
        <w:rPr>
          <w:rFonts w:ascii="BNPP Sans Light" w:eastAsia="Times New Roman" w:hAnsi="BNPP Sans Light"/>
          <w:szCs w:val="24"/>
          <w:lang w:val="de-DE" w:eastAsia="de-DE"/>
        </w:rPr>
        <w:t xml:space="preserve"> </w:t>
      </w:r>
      <w:r w:rsidR="007D1531">
        <w:rPr>
          <w:rFonts w:ascii="BNPP Sans Light" w:eastAsia="Times New Roman" w:hAnsi="BNPP Sans Light"/>
          <w:szCs w:val="24"/>
          <w:lang w:val="de-DE" w:eastAsia="de-DE"/>
        </w:rPr>
        <w:t>Thorsten Krüger</w:t>
      </w:r>
      <w:r w:rsidR="00E452B1" w:rsidRPr="007D1531">
        <w:rPr>
          <w:rFonts w:ascii="BNPP Sans Light" w:eastAsia="Times New Roman" w:hAnsi="BNPP Sans Light"/>
          <w:szCs w:val="24"/>
          <w:lang w:val="de-DE" w:eastAsia="de-DE"/>
        </w:rPr>
        <w:t xml:space="preserve">, </w:t>
      </w:r>
      <w:r w:rsidR="00F07E78">
        <w:rPr>
          <w:rFonts w:ascii="BNPP Sans Light" w:eastAsia="Times New Roman" w:hAnsi="BNPP Sans Light"/>
          <w:szCs w:val="24"/>
          <w:lang w:val="de-DE" w:eastAsia="de-DE"/>
        </w:rPr>
        <w:t>Geschäftsführer</w:t>
      </w:r>
      <w:r w:rsidR="00586E47">
        <w:rPr>
          <w:rFonts w:ascii="BNPP Sans Light" w:eastAsia="Times New Roman" w:hAnsi="BNPP Sans Light"/>
          <w:szCs w:val="24"/>
          <w:lang w:val="de-DE" w:eastAsia="de-DE"/>
        </w:rPr>
        <w:t xml:space="preserve"> </w:t>
      </w:r>
      <w:r w:rsidR="003F05B1">
        <w:rPr>
          <w:rFonts w:ascii="BNPP Sans Light" w:eastAsia="Times New Roman" w:hAnsi="BNPP Sans Light"/>
          <w:szCs w:val="24"/>
          <w:lang w:val="de-DE" w:eastAsia="de-DE"/>
        </w:rPr>
        <w:t xml:space="preserve">der </w:t>
      </w:r>
      <w:r w:rsidR="00E452B1" w:rsidRPr="007D1531">
        <w:rPr>
          <w:rFonts w:ascii="BNPP Sans Light" w:eastAsia="Times New Roman" w:hAnsi="BNPP Sans Light"/>
          <w:szCs w:val="24"/>
          <w:lang w:val="de-DE" w:eastAsia="de-DE"/>
        </w:rPr>
        <w:t xml:space="preserve">Volkswagen </w:t>
      </w:r>
      <w:r w:rsidR="00586E47">
        <w:rPr>
          <w:rFonts w:ascii="BNPP Sans Light" w:eastAsia="Times New Roman" w:hAnsi="BNPP Sans Light"/>
          <w:szCs w:val="24"/>
          <w:lang w:val="de-DE" w:eastAsia="de-DE"/>
        </w:rPr>
        <w:t>Versicherung</w:t>
      </w:r>
      <w:r w:rsidR="00F07E78">
        <w:rPr>
          <w:rFonts w:ascii="BNPP Sans Light" w:eastAsia="Times New Roman" w:hAnsi="BNPP Sans Light"/>
          <w:szCs w:val="24"/>
          <w:lang w:val="de-DE" w:eastAsia="de-DE"/>
        </w:rPr>
        <w:t>sdienst GmbH</w:t>
      </w:r>
      <w:r w:rsidR="00E452B1" w:rsidRPr="007D1531">
        <w:rPr>
          <w:rFonts w:ascii="BNPP Sans Light" w:eastAsia="Times New Roman" w:hAnsi="BNPP Sans Light"/>
          <w:szCs w:val="24"/>
          <w:lang w:val="de-DE" w:eastAsia="de-DE"/>
        </w:rPr>
        <w:t>.</w:t>
      </w:r>
      <w:r w:rsidR="00E452B1">
        <w:rPr>
          <w:rFonts w:ascii="BNPP Sans Light" w:eastAsia="Times New Roman" w:hAnsi="BNPP Sans Light"/>
          <w:szCs w:val="24"/>
          <w:lang w:val="de-DE" w:eastAsia="de-DE"/>
        </w:rPr>
        <w:t xml:space="preserve"> </w:t>
      </w:r>
    </w:p>
    <w:p w14:paraId="34CB33E9" w14:textId="729349D5" w:rsidR="00EA534E" w:rsidRDefault="00EA534E" w:rsidP="00B464B3">
      <w:pPr>
        <w:spacing w:line="240" w:lineRule="auto"/>
        <w:jc w:val="left"/>
        <w:rPr>
          <w:rFonts w:ascii="BNPP Sans Light" w:eastAsia="Times New Roman" w:hAnsi="BNPP Sans Light"/>
          <w:szCs w:val="24"/>
          <w:lang w:val="de-DE" w:eastAsia="de-DE"/>
        </w:rPr>
      </w:pPr>
    </w:p>
    <w:p w14:paraId="26E9216E" w14:textId="41E55E83" w:rsidR="00793C69" w:rsidRPr="000F7685" w:rsidRDefault="00793C69" w:rsidP="000F7685">
      <w:pPr>
        <w:spacing w:line="240" w:lineRule="auto"/>
        <w:jc w:val="left"/>
        <w:rPr>
          <w:rFonts w:ascii="BNPP Sans Light" w:eastAsia="Times New Roman" w:hAnsi="BNPP Sans Light"/>
          <w:szCs w:val="24"/>
          <w:lang w:val="de-DE" w:eastAsia="de-DE"/>
        </w:rPr>
      </w:pPr>
    </w:p>
    <w:p w14:paraId="58B43DF8" w14:textId="1A93F5EE" w:rsidR="00FC4D32" w:rsidRPr="00B11F20" w:rsidRDefault="005B0869" w:rsidP="00496C24">
      <w:pPr>
        <w:spacing w:after="120" w:line="240" w:lineRule="auto"/>
        <w:jc w:val="left"/>
        <w:rPr>
          <w:rFonts w:ascii="BNPP Sans" w:hAnsi="BNPP Sans" w:cs="BNPP Sans Light"/>
          <w:b/>
          <w:color w:val="000000"/>
          <w:szCs w:val="24"/>
          <w:lang w:val="de-DE"/>
        </w:rPr>
      </w:pPr>
      <w:r w:rsidRPr="00B11F20">
        <w:rPr>
          <w:rFonts w:ascii="BNPP Sans" w:hAnsi="BNPP Sans" w:cs="BNPP Sans Light"/>
          <w:b/>
          <w:color w:val="000000"/>
          <w:szCs w:val="24"/>
          <w:lang w:val="de-DE"/>
        </w:rPr>
        <w:t>Pressekontakt</w:t>
      </w:r>
      <w:r w:rsidR="008E6FA4">
        <w:rPr>
          <w:rFonts w:ascii="BNPP Sans" w:hAnsi="BNPP Sans" w:cs="BNPP Sans Light"/>
          <w:b/>
          <w:color w:val="000000"/>
          <w:szCs w:val="24"/>
          <w:lang w:val="de-DE"/>
        </w:rPr>
        <w:t xml:space="preserve"> BNP Paribas Cardif</w:t>
      </w:r>
      <w:r w:rsidRPr="00B11F20">
        <w:rPr>
          <w:rFonts w:ascii="BNPP Sans" w:hAnsi="BNPP Sans" w:cs="BNPP Sans Light"/>
          <w:b/>
          <w:color w:val="000000"/>
          <w:szCs w:val="24"/>
          <w:lang w:val="de-DE"/>
        </w:rPr>
        <w:t>:</w:t>
      </w:r>
    </w:p>
    <w:p w14:paraId="15BA381A" w14:textId="2ECAA1EC" w:rsidR="00B53C5D" w:rsidRDefault="00FC4D32" w:rsidP="00496C24">
      <w:pPr>
        <w:spacing w:after="120" w:line="240" w:lineRule="auto"/>
        <w:jc w:val="left"/>
        <w:rPr>
          <w:rStyle w:val="Hyperlink"/>
          <w:rFonts w:ascii="BNPP Sans Light" w:eastAsia="Times New Roman" w:hAnsi="BNPP Sans Light"/>
          <w:szCs w:val="24"/>
          <w:lang w:val="de-DE" w:eastAsia="de-DE"/>
        </w:rPr>
      </w:pPr>
      <w:r w:rsidRPr="00194F08">
        <w:rPr>
          <w:rFonts w:ascii="BNPP Sans Light" w:eastAsia="Times New Roman" w:hAnsi="BNPP Sans Light"/>
          <w:szCs w:val="24"/>
          <w:lang w:val="de-DE" w:eastAsia="de-DE"/>
        </w:rPr>
        <w:t xml:space="preserve">BNP Paribas Cardif </w:t>
      </w:r>
      <w:r w:rsidR="008E3BDD" w:rsidRPr="00445F9A">
        <w:rPr>
          <w:rFonts w:ascii="BNPP Sans Light" w:eastAsia="Times New Roman" w:hAnsi="BNPP Sans Light"/>
          <w:szCs w:val="24"/>
          <w:lang w:val="de-DE" w:eastAsia="de-DE"/>
        </w:rPr>
        <w:t>in</w:t>
      </w:r>
      <w:r w:rsidR="008E3BDD" w:rsidRPr="008E3BDD">
        <w:rPr>
          <w:rFonts w:ascii="BNPP Sans Light" w:eastAsia="Times New Roman" w:hAnsi="BNPP Sans Light"/>
          <w:color w:val="FF0000"/>
          <w:szCs w:val="24"/>
          <w:lang w:val="de-DE" w:eastAsia="de-DE"/>
        </w:rPr>
        <w:t xml:space="preserve"> </w:t>
      </w:r>
      <w:r w:rsidRPr="00194F08">
        <w:rPr>
          <w:rFonts w:ascii="BNPP Sans Light" w:eastAsia="Times New Roman" w:hAnsi="BNPP Sans Light"/>
          <w:szCs w:val="24"/>
          <w:lang w:val="de-DE" w:eastAsia="de-DE"/>
        </w:rPr>
        <w:t>Deutschland</w:t>
      </w:r>
      <w:r w:rsidR="00321A2A">
        <w:rPr>
          <w:rFonts w:ascii="BNPP Sans Light" w:eastAsia="Times New Roman" w:hAnsi="BNPP Sans Light"/>
          <w:szCs w:val="24"/>
          <w:lang w:val="de-DE" w:eastAsia="de-DE"/>
        </w:rPr>
        <w:br/>
      </w:r>
      <w:r w:rsidR="003E4FB5">
        <w:rPr>
          <w:rFonts w:ascii="BNPP Sans Light" w:eastAsia="Times New Roman" w:hAnsi="BNPP Sans Light"/>
          <w:szCs w:val="24"/>
          <w:lang w:val="de-DE" w:eastAsia="de-DE"/>
        </w:rPr>
        <w:t>Nicole Kieser</w:t>
      </w:r>
      <w:r w:rsidR="0060017B">
        <w:rPr>
          <w:rFonts w:ascii="BNPP Sans Light" w:eastAsia="Times New Roman" w:hAnsi="BNPP Sans Light"/>
          <w:szCs w:val="24"/>
          <w:lang w:val="de-DE" w:eastAsia="de-DE"/>
        </w:rPr>
        <w:br/>
      </w:r>
      <w:r w:rsidRPr="00194F08">
        <w:rPr>
          <w:rFonts w:ascii="BNPP Sans Light" w:eastAsia="Times New Roman" w:hAnsi="BNPP Sans Light"/>
          <w:szCs w:val="24"/>
          <w:lang w:val="de-DE" w:eastAsia="de-DE"/>
        </w:rPr>
        <w:t>Leiter</w:t>
      </w:r>
      <w:r w:rsidR="003E4FB5">
        <w:rPr>
          <w:rFonts w:ascii="BNPP Sans Light" w:eastAsia="Times New Roman" w:hAnsi="BNPP Sans Light"/>
          <w:szCs w:val="24"/>
          <w:lang w:val="de-DE" w:eastAsia="de-DE"/>
        </w:rPr>
        <w:t>in</w:t>
      </w:r>
      <w:r w:rsidRPr="00194F08">
        <w:rPr>
          <w:rFonts w:ascii="BNPP Sans Light" w:eastAsia="Times New Roman" w:hAnsi="BNPP Sans Light"/>
          <w:szCs w:val="24"/>
          <w:lang w:val="de-DE" w:eastAsia="de-DE"/>
        </w:rPr>
        <w:t xml:space="preserve"> Unternehmenskommunikation </w:t>
      </w:r>
      <w:r w:rsidRPr="00194F08">
        <w:rPr>
          <w:rFonts w:ascii="BNPP Sans Light" w:eastAsia="Times New Roman" w:hAnsi="BNPP Sans Light"/>
          <w:szCs w:val="24"/>
          <w:lang w:val="de-DE" w:eastAsia="de-DE"/>
        </w:rPr>
        <w:br/>
        <w:t>Telefon: +49-711-82055-114</w:t>
      </w:r>
      <w:r w:rsidR="0060017B">
        <w:rPr>
          <w:rFonts w:ascii="BNPP Sans Light" w:eastAsia="Times New Roman" w:hAnsi="BNPP Sans Light"/>
          <w:szCs w:val="24"/>
          <w:lang w:val="de-DE" w:eastAsia="de-DE"/>
        </w:rPr>
        <w:br/>
      </w:r>
      <w:r w:rsidRPr="00194F08">
        <w:rPr>
          <w:rFonts w:ascii="BNPP Sans Light" w:eastAsia="Times New Roman" w:hAnsi="BNPP Sans Light"/>
          <w:szCs w:val="24"/>
          <w:lang w:val="de-DE" w:eastAsia="de-DE"/>
        </w:rPr>
        <w:t xml:space="preserve">E-Mail: </w:t>
      </w:r>
      <w:hyperlink r:id="rId9" w:history="1">
        <w:r w:rsidR="003E4FB5" w:rsidRPr="00AA09C7">
          <w:rPr>
            <w:rStyle w:val="Hyperlink"/>
            <w:rFonts w:ascii="BNPP Sans Light" w:eastAsia="Times New Roman" w:hAnsi="BNPP Sans Light"/>
            <w:szCs w:val="24"/>
            <w:lang w:val="de-DE" w:eastAsia="de-DE"/>
          </w:rPr>
          <w:t>nicole.kieser@cardif.com</w:t>
        </w:r>
      </w:hyperlink>
    </w:p>
    <w:p w14:paraId="2EB2A357" w14:textId="77777777" w:rsidR="00A66A59" w:rsidRPr="00031D3D" w:rsidRDefault="00A66A59" w:rsidP="00496C24">
      <w:pPr>
        <w:spacing w:after="120" w:line="240" w:lineRule="auto"/>
        <w:jc w:val="left"/>
        <w:rPr>
          <w:rFonts w:ascii="BNPP Sans Light" w:eastAsia="Times New Roman" w:hAnsi="BNPP Sans Light"/>
          <w:color w:val="00A76C" w:themeColor="accent6"/>
          <w:szCs w:val="24"/>
          <w:lang w:val="de-DE" w:eastAsia="de-DE"/>
        </w:rPr>
      </w:pPr>
    </w:p>
    <w:p w14:paraId="2406EB3B" w14:textId="4AA44A64" w:rsidR="008F227C" w:rsidRPr="00E968DA" w:rsidRDefault="008F227C" w:rsidP="008F227C">
      <w:pPr>
        <w:spacing w:after="120" w:line="240" w:lineRule="auto"/>
        <w:jc w:val="left"/>
        <w:rPr>
          <w:rFonts w:ascii="BNPP Sans" w:hAnsi="BNPP Sans" w:cs="BNPP Sans Light"/>
          <w:b/>
          <w:color w:val="000000"/>
          <w:szCs w:val="24"/>
          <w:lang w:val="de-DE"/>
        </w:rPr>
      </w:pPr>
      <w:r w:rsidRPr="00E968DA">
        <w:rPr>
          <w:rFonts w:ascii="BNPP Sans" w:hAnsi="BNPP Sans" w:cs="BNPP Sans Light"/>
          <w:b/>
          <w:noProof/>
          <w:color w:val="000000"/>
          <w:szCs w:val="24"/>
          <w:lang w:val="de-DE" w:eastAsia="de-DE"/>
        </w:rPr>
        <w:drawing>
          <wp:anchor distT="0" distB="0" distL="114300" distR="114300" simplePos="0" relativeHeight="251659264" behindDoc="1" locked="0" layoutInCell="1" allowOverlap="1" wp14:anchorId="7AC9C6CF" wp14:editId="29DCE158">
            <wp:simplePos x="0" y="0"/>
            <wp:positionH relativeFrom="column">
              <wp:posOffset>635</wp:posOffset>
            </wp:positionH>
            <wp:positionV relativeFrom="paragraph">
              <wp:posOffset>217170</wp:posOffset>
            </wp:positionV>
            <wp:extent cx="282575" cy="233680"/>
            <wp:effectExtent l="0" t="0" r="3175" b="0"/>
            <wp:wrapTight wrapText="bothSides">
              <wp:wrapPolygon edited="0">
                <wp:start x="0" y="0"/>
                <wp:lineTo x="0" y="19370"/>
                <wp:lineTo x="14562" y="19370"/>
                <wp:lineTo x="20387" y="10565"/>
                <wp:lineTo x="20387" y="0"/>
                <wp:lineTo x="0" y="0"/>
              </wp:wrapPolygon>
            </wp:wrapTight>
            <wp:docPr id="4" name="Picture 2" descr="Résultat de recherche d'images pour &quot;TWITTER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 descr="Résultat de recherche d'images pour &quot;TWITTER LOGO&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575" cy="233680"/>
                    </a:xfrm>
                    <a:prstGeom prst="rect">
                      <a:avLst/>
                    </a:prstGeom>
                    <a:noFill/>
                    <a:extLst/>
                  </pic:spPr>
                </pic:pic>
              </a:graphicData>
            </a:graphic>
            <wp14:sizeRelH relativeFrom="page">
              <wp14:pctWidth>0</wp14:pctWidth>
            </wp14:sizeRelH>
            <wp14:sizeRelV relativeFrom="page">
              <wp14:pctHeight>0</wp14:pctHeight>
            </wp14:sizeRelV>
          </wp:anchor>
        </w:drawing>
      </w:r>
      <w:r w:rsidRPr="00E968DA">
        <w:rPr>
          <w:rFonts w:ascii="BNPP Sans" w:hAnsi="BNPP Sans" w:cs="BNPP Sans Light"/>
          <w:b/>
          <w:color w:val="000000"/>
          <w:szCs w:val="24"/>
          <w:lang w:val="de-DE"/>
        </w:rPr>
        <w:t>Aktuelle Informationen finden Sie auf dem Twitter-Kanal von BNP Paribas Cardif Deutschland:</w:t>
      </w:r>
    </w:p>
    <w:p w14:paraId="387AE93C" w14:textId="77777777" w:rsidR="008F227C" w:rsidRDefault="00B0540C" w:rsidP="008F227C">
      <w:pPr>
        <w:spacing w:after="120" w:line="240" w:lineRule="auto"/>
        <w:jc w:val="left"/>
        <w:rPr>
          <w:rStyle w:val="Hyperlink"/>
          <w:rFonts w:ascii="BNPP Sans" w:hAnsi="BNPP Sans" w:cs="BNPP Sans Light"/>
          <w:b/>
          <w:szCs w:val="24"/>
          <w:lang w:val="de-DE"/>
        </w:rPr>
      </w:pPr>
      <w:hyperlink r:id="rId11" w:history="1">
        <w:r w:rsidR="008F227C" w:rsidRPr="000B3EC7">
          <w:rPr>
            <w:rStyle w:val="Hyperlink"/>
            <w:rFonts w:ascii="BNPP Sans" w:hAnsi="BNPP Sans" w:cs="BNPP Sans Light"/>
            <w:b/>
            <w:szCs w:val="24"/>
            <w:lang w:val="de-DE"/>
          </w:rPr>
          <w:t>@</w:t>
        </w:r>
        <w:proofErr w:type="spellStart"/>
        <w:r w:rsidR="008F227C" w:rsidRPr="000B3EC7">
          <w:rPr>
            <w:rStyle w:val="Hyperlink"/>
            <w:rFonts w:ascii="BNPP Sans" w:hAnsi="BNPP Sans" w:cs="BNPP Sans Light"/>
            <w:b/>
            <w:szCs w:val="24"/>
            <w:lang w:val="de-DE"/>
          </w:rPr>
          <w:t>BNPPCardifDE</w:t>
        </w:r>
        <w:proofErr w:type="spellEnd"/>
      </w:hyperlink>
    </w:p>
    <w:p w14:paraId="5E52827B" w14:textId="77777777" w:rsidR="008F227C" w:rsidRDefault="008F227C" w:rsidP="00496C24">
      <w:pPr>
        <w:spacing w:after="120" w:line="240" w:lineRule="auto"/>
        <w:jc w:val="left"/>
        <w:rPr>
          <w:rFonts w:ascii="BNPP Sans" w:hAnsi="BNPP Sans" w:cs="BNPP Sans Light"/>
          <w:b/>
          <w:color w:val="000000"/>
          <w:szCs w:val="24"/>
          <w:lang w:val="de-DE"/>
        </w:rPr>
      </w:pPr>
    </w:p>
    <w:p w14:paraId="1E6480CD" w14:textId="77777777" w:rsidR="00CE79D4" w:rsidRPr="00E968DA" w:rsidRDefault="00CE79D4" w:rsidP="00B53C5D">
      <w:pPr>
        <w:spacing w:line="240" w:lineRule="auto"/>
        <w:jc w:val="left"/>
        <w:rPr>
          <w:rFonts w:ascii="BNPP Sans" w:hAnsi="BNPP Sans" w:cs="BNPP Sans Light"/>
          <w:b/>
          <w:color w:val="000000"/>
          <w:szCs w:val="24"/>
          <w:lang w:val="de-DE"/>
        </w:rPr>
      </w:pPr>
      <w:r w:rsidRPr="00E968DA">
        <w:rPr>
          <w:rFonts w:ascii="BNPP Sans" w:hAnsi="BNPP Sans" w:cs="BNPP Sans Light"/>
          <w:b/>
          <w:color w:val="000000"/>
          <w:szCs w:val="24"/>
          <w:lang w:val="de-DE"/>
        </w:rPr>
        <w:t>Über BNP Paribas Cardif in Deutschland</w:t>
      </w:r>
    </w:p>
    <w:p w14:paraId="10AE0354" w14:textId="5CE61B89" w:rsidR="00CE79D4" w:rsidRPr="00A84583" w:rsidRDefault="00CE79D4" w:rsidP="00496C24">
      <w:pPr>
        <w:spacing w:after="120" w:line="240" w:lineRule="auto"/>
        <w:jc w:val="left"/>
        <w:rPr>
          <w:rFonts w:ascii="BNPP Sans Light" w:eastAsia="Times New Roman" w:hAnsi="BNPP Sans Light"/>
          <w:color w:val="00B050"/>
          <w:sz w:val="22"/>
          <w:szCs w:val="22"/>
          <w:lang w:val="de-DE" w:eastAsia="de-DE"/>
        </w:rPr>
      </w:pPr>
      <w:r w:rsidRPr="00A84583">
        <w:rPr>
          <w:rFonts w:ascii="BNPP Sans Light" w:eastAsia="Times New Roman" w:hAnsi="BNPP Sans Light"/>
          <w:sz w:val="22"/>
          <w:szCs w:val="22"/>
          <w:lang w:val="de-DE" w:eastAsia="de-DE"/>
        </w:rPr>
        <w:t xml:space="preserve">In Deutschland ist BNP Paribas Cardif seit dem Jahr 1996 aktiv und hat seinen Sitz in Stuttgart. Das Unternehmen ist Anbieter von individuellen Produkten wie Restkredit-, Zahlungsausfall- und Reparaturkostenversicherungen sowie </w:t>
      </w:r>
      <w:r w:rsidR="001E295B">
        <w:rPr>
          <w:rFonts w:ascii="BNPP Sans Light" w:eastAsia="Times New Roman" w:hAnsi="BNPP Sans Light"/>
          <w:sz w:val="22"/>
          <w:szCs w:val="22"/>
          <w:lang w:val="de-DE" w:eastAsia="de-DE"/>
        </w:rPr>
        <w:t>Mobilitäts</w:t>
      </w:r>
      <w:r w:rsidRPr="00A84583">
        <w:rPr>
          <w:rFonts w:ascii="BNPP Sans Light" w:eastAsia="Times New Roman" w:hAnsi="BNPP Sans Light"/>
          <w:sz w:val="22"/>
          <w:szCs w:val="22"/>
          <w:lang w:val="de-DE" w:eastAsia="de-DE"/>
        </w:rPr>
        <w:t xml:space="preserve">- und Flottenausfallversicherungen. Als B2B2C-Versicherer entwickelt BNP Paribas Cardif Versicherungslösungen für Kreditinstitute, den Handel und die Konsumgüterindustrie. Dabei werden für jeden Partner individuelle Deckungskonzepte erarbeitet, die sich am spezifischen Bedarf des jeweiligen Partners und seiner Kunden orientieren. Der faire und partnerschaftliche Umgang mit den Kunden wird dabei durch das Programm „Treat Your Customers Fairly“ gewährleistet. Weitere Informationen finden Sie unter: </w:t>
      </w:r>
      <w:hyperlink r:id="rId12" w:history="1">
        <w:r w:rsidR="00BE0C16" w:rsidRPr="00BF4F9A">
          <w:rPr>
            <w:rStyle w:val="Hyperlink"/>
            <w:rFonts w:ascii="BNPP Sans Light" w:eastAsia="Times New Roman" w:hAnsi="BNPP Sans Light"/>
            <w:sz w:val="22"/>
            <w:szCs w:val="22"/>
            <w:lang w:val="de-DE" w:eastAsia="de-DE"/>
          </w:rPr>
          <w:t>www.bnpparibascardif.de</w:t>
        </w:r>
      </w:hyperlink>
    </w:p>
    <w:p w14:paraId="7EC27299" w14:textId="77777777" w:rsidR="00CE79D4" w:rsidRPr="00E968DA" w:rsidRDefault="00CE79D4" w:rsidP="00496C24">
      <w:pPr>
        <w:spacing w:after="120" w:line="240" w:lineRule="auto"/>
        <w:jc w:val="left"/>
        <w:rPr>
          <w:rFonts w:ascii="BNPP Sans" w:hAnsi="BNPP Sans" w:cs="BNPP Sans Light"/>
          <w:b/>
          <w:color w:val="000000"/>
          <w:szCs w:val="24"/>
          <w:lang w:val="de-DE"/>
        </w:rPr>
      </w:pPr>
    </w:p>
    <w:p w14:paraId="04B3438F" w14:textId="77777777" w:rsidR="00FC4D32" w:rsidRPr="00E968DA" w:rsidRDefault="00FC4D32" w:rsidP="00496C24">
      <w:pPr>
        <w:spacing w:after="120" w:line="240" w:lineRule="auto"/>
        <w:jc w:val="left"/>
        <w:rPr>
          <w:rFonts w:ascii="BNPP Sans" w:hAnsi="BNPP Sans" w:cs="BNPP Sans Light"/>
          <w:b/>
          <w:color w:val="000000"/>
          <w:szCs w:val="24"/>
          <w:lang w:val="de-DE"/>
        </w:rPr>
      </w:pPr>
      <w:r w:rsidRPr="00E968DA">
        <w:rPr>
          <w:rFonts w:ascii="BNPP Sans" w:hAnsi="BNPP Sans" w:cs="BNPP Sans Light"/>
          <w:b/>
          <w:color w:val="000000"/>
          <w:szCs w:val="24"/>
          <w:lang w:val="de-DE"/>
        </w:rPr>
        <w:t>Über BNP Paribas Cardif</w:t>
      </w:r>
    </w:p>
    <w:p w14:paraId="5A8E61C4" w14:textId="6C826A98" w:rsidR="00445F9A" w:rsidRDefault="00445F9A" w:rsidP="00496C24">
      <w:pPr>
        <w:spacing w:after="120" w:line="240" w:lineRule="auto"/>
        <w:jc w:val="left"/>
        <w:rPr>
          <w:rFonts w:ascii="BNPP Sans Light" w:eastAsia="Times New Roman" w:hAnsi="BNPP Sans Light"/>
          <w:sz w:val="22"/>
          <w:szCs w:val="22"/>
          <w:lang w:val="de-DE" w:eastAsia="de-DE"/>
        </w:rPr>
      </w:pPr>
      <w:r w:rsidRPr="00445F9A">
        <w:rPr>
          <w:rFonts w:ascii="BNPP Sans Light" w:eastAsia="Times New Roman" w:hAnsi="BNPP Sans Light"/>
          <w:sz w:val="22"/>
          <w:szCs w:val="22"/>
          <w:lang w:val="de-DE" w:eastAsia="de-DE"/>
        </w:rPr>
        <w:t>BNP Paribas Cardif, der weltweit führende Anbieter von Bancassuran</w:t>
      </w:r>
      <w:r w:rsidR="00496FA4">
        <w:rPr>
          <w:rFonts w:ascii="BNPP Sans Light" w:eastAsia="Times New Roman" w:hAnsi="BNPP Sans Light"/>
          <w:sz w:val="22"/>
          <w:szCs w:val="22"/>
          <w:lang w:val="de-DE" w:eastAsia="de-DE"/>
        </w:rPr>
        <w:t>ce-Partnerschaften</w:t>
      </w:r>
      <w:r w:rsidR="007852A1">
        <w:rPr>
          <w:rStyle w:val="FootnoteReference"/>
          <w:rFonts w:ascii="BNPP Sans Light" w:eastAsia="Times New Roman" w:hAnsi="BNPP Sans Light"/>
          <w:sz w:val="22"/>
          <w:szCs w:val="22"/>
          <w:lang w:val="de-DE" w:eastAsia="de-DE"/>
        </w:rPr>
        <w:footnoteReference w:id="1"/>
      </w:r>
      <w:r w:rsidR="00496FA4">
        <w:rPr>
          <w:rFonts w:ascii="BNPP Sans Light" w:eastAsia="Times New Roman" w:hAnsi="BNPP Sans Light"/>
          <w:sz w:val="22"/>
          <w:szCs w:val="22"/>
          <w:lang w:val="de-DE" w:eastAsia="de-DE"/>
        </w:rPr>
        <w:t xml:space="preserve"> und Kredit</w:t>
      </w:r>
      <w:r w:rsidR="005D54CA">
        <w:rPr>
          <w:rFonts w:ascii="BNPP Sans Light" w:eastAsia="Times New Roman" w:hAnsi="BNPP Sans Light"/>
          <w:sz w:val="22"/>
          <w:szCs w:val="22"/>
          <w:lang w:val="de-DE" w:eastAsia="de-DE"/>
        </w:rPr>
        <w:t>ausfall</w:t>
      </w:r>
      <w:r w:rsidRPr="00445F9A">
        <w:rPr>
          <w:rFonts w:ascii="BNPP Sans Light" w:eastAsia="Times New Roman" w:hAnsi="BNPP Sans Light"/>
          <w:sz w:val="22"/>
          <w:szCs w:val="22"/>
          <w:lang w:val="de-DE" w:eastAsia="de-DE"/>
        </w:rPr>
        <w:t>versicherungen</w:t>
      </w:r>
      <w:r w:rsidR="0060638E">
        <w:rPr>
          <w:rStyle w:val="FootnoteReference"/>
          <w:rFonts w:ascii="BNPP Sans Light" w:eastAsia="Times New Roman" w:hAnsi="BNPP Sans Light"/>
          <w:sz w:val="22"/>
          <w:szCs w:val="22"/>
          <w:lang w:val="de-DE" w:eastAsia="de-DE"/>
        </w:rPr>
        <w:footnoteReference w:id="2"/>
      </w:r>
      <w:r w:rsidRPr="00445F9A">
        <w:rPr>
          <w:rFonts w:ascii="BNPP Sans Light" w:eastAsia="Times New Roman" w:hAnsi="BNPP Sans Light"/>
          <w:sz w:val="22"/>
          <w:szCs w:val="22"/>
          <w:lang w:val="de-DE" w:eastAsia="de-DE"/>
        </w:rPr>
        <w:t>, spielt eine wesentliche Rolle im Leben seiner Versicherungsnehmer u</w:t>
      </w:r>
      <w:r w:rsidR="007E127B">
        <w:rPr>
          <w:rFonts w:ascii="BNPP Sans Light" w:eastAsia="Times New Roman" w:hAnsi="BNPP Sans Light"/>
          <w:sz w:val="22"/>
          <w:szCs w:val="22"/>
          <w:lang w:val="de-DE" w:eastAsia="de-DE"/>
        </w:rPr>
        <w:t>nd bietet ihnen Spar- und Absicherungs</w:t>
      </w:r>
      <w:r w:rsidRPr="00445F9A">
        <w:rPr>
          <w:rFonts w:ascii="BNPP Sans Light" w:eastAsia="Times New Roman" w:hAnsi="BNPP Sans Light"/>
          <w:sz w:val="22"/>
          <w:szCs w:val="22"/>
          <w:lang w:val="de-DE" w:eastAsia="de-DE"/>
        </w:rPr>
        <w:t>lösungen, mit denen sie ihre Ziele verwirklichen und sich vor unvorhergesehenen Ereignissen schützen können. In einer Welt, die durch die Entstehung neuer</w:t>
      </w:r>
      <w:r w:rsidR="00496FA4">
        <w:rPr>
          <w:rFonts w:ascii="BNPP Sans Light" w:eastAsia="Times New Roman" w:hAnsi="BNPP Sans Light"/>
          <w:sz w:val="22"/>
          <w:szCs w:val="22"/>
          <w:lang w:val="de-DE" w:eastAsia="de-DE"/>
        </w:rPr>
        <w:t xml:space="preserve"> Anwendungen</w:t>
      </w:r>
      <w:r w:rsidRPr="00445F9A">
        <w:rPr>
          <w:rFonts w:ascii="BNPP Sans Light" w:eastAsia="Times New Roman" w:hAnsi="BNPP Sans Light"/>
          <w:sz w:val="22"/>
          <w:szCs w:val="22"/>
          <w:lang w:val="de-DE" w:eastAsia="de-DE"/>
        </w:rPr>
        <w:t xml:space="preserve"> und Lebensstile tiefgreifend verändert wurde, verfügt das Unternehmen, eine Tochtergesellschaft von BNP Paribas, über ein einzigartiges Geschäftsmodell, das in Partnerschaften verankert ist. Das Unternehmen entwickelt </w:t>
      </w:r>
      <w:r w:rsidR="00496FA4">
        <w:rPr>
          <w:rFonts w:ascii="BNPP Sans Light" w:eastAsia="Times New Roman" w:hAnsi="BNPP Sans Light"/>
          <w:sz w:val="22"/>
          <w:szCs w:val="22"/>
          <w:lang w:val="de-DE" w:eastAsia="de-DE"/>
        </w:rPr>
        <w:t xml:space="preserve">Lösungen </w:t>
      </w:r>
      <w:r w:rsidRPr="00445F9A">
        <w:rPr>
          <w:rFonts w:ascii="BNPP Sans Light" w:eastAsia="Times New Roman" w:hAnsi="BNPP Sans Light"/>
          <w:sz w:val="22"/>
          <w:szCs w:val="22"/>
          <w:lang w:val="de-DE" w:eastAsia="de-DE"/>
        </w:rPr>
        <w:t>gemeinsam mit fast 500 Partnervertriebshändlern in verschiedenen Sektoren (einschließlich Banken und Finanzinstituten, Unternehmen des Automobilsektors, Einzelhändlern, Telekommunikationsunternehmen, Energieunternehmen u</w:t>
      </w:r>
      <w:r w:rsidR="007E127B">
        <w:rPr>
          <w:rFonts w:ascii="BNPP Sans Light" w:eastAsia="Times New Roman" w:hAnsi="BNPP Sans Light"/>
          <w:sz w:val="22"/>
          <w:szCs w:val="22"/>
          <w:lang w:val="de-DE" w:eastAsia="de-DE"/>
        </w:rPr>
        <w:t>.</w:t>
      </w:r>
      <w:r w:rsidRPr="00445F9A">
        <w:rPr>
          <w:rFonts w:ascii="BNPP Sans Light" w:eastAsia="Times New Roman" w:hAnsi="BNPP Sans Light"/>
          <w:sz w:val="22"/>
          <w:szCs w:val="22"/>
          <w:lang w:val="de-DE" w:eastAsia="de-DE"/>
        </w:rPr>
        <w:t>a</w:t>
      </w:r>
      <w:r w:rsidR="007E127B">
        <w:rPr>
          <w:rFonts w:ascii="BNPP Sans Light" w:eastAsia="Times New Roman" w:hAnsi="BNPP Sans Light"/>
          <w:sz w:val="22"/>
          <w:szCs w:val="22"/>
          <w:lang w:val="de-DE" w:eastAsia="de-DE"/>
        </w:rPr>
        <w:t>.</w:t>
      </w:r>
      <w:r w:rsidRPr="00445F9A">
        <w:rPr>
          <w:rFonts w:ascii="BNPP Sans Light" w:eastAsia="Times New Roman" w:hAnsi="BNPP Sans Light"/>
          <w:sz w:val="22"/>
          <w:szCs w:val="22"/>
          <w:lang w:val="de-DE" w:eastAsia="de-DE"/>
        </w:rPr>
        <w:t xml:space="preserve">) sowie Finanzberatern und -maklern, die die Produkte an ihre </w:t>
      </w:r>
      <w:r w:rsidR="007E127B">
        <w:rPr>
          <w:rFonts w:ascii="BNPP Sans Light" w:eastAsia="Times New Roman" w:hAnsi="BNPP Sans Light"/>
          <w:sz w:val="22"/>
          <w:szCs w:val="22"/>
          <w:lang w:val="de-DE" w:eastAsia="de-DE"/>
        </w:rPr>
        <w:t>Kunden vermarkten</w:t>
      </w:r>
      <w:r w:rsidRPr="00445F9A">
        <w:rPr>
          <w:rFonts w:ascii="BNPP Sans Light" w:eastAsia="Times New Roman" w:hAnsi="BNPP Sans Light"/>
          <w:sz w:val="22"/>
          <w:szCs w:val="22"/>
          <w:lang w:val="de-DE" w:eastAsia="de-DE"/>
        </w:rPr>
        <w:t xml:space="preserve">. Mit einer Präsenz in 33 Ländern und starken </w:t>
      </w:r>
      <w:r w:rsidR="00496FA4">
        <w:rPr>
          <w:rFonts w:ascii="BNPP Sans Light" w:eastAsia="Times New Roman" w:hAnsi="BNPP Sans Light"/>
          <w:sz w:val="22"/>
          <w:szCs w:val="22"/>
          <w:lang w:val="de-DE" w:eastAsia="de-DE"/>
        </w:rPr>
        <w:t>Standorten</w:t>
      </w:r>
      <w:r w:rsidRPr="00445F9A">
        <w:rPr>
          <w:rFonts w:ascii="BNPP Sans Light" w:eastAsia="Times New Roman" w:hAnsi="BNPP Sans Light"/>
          <w:sz w:val="22"/>
          <w:szCs w:val="22"/>
          <w:lang w:val="de-DE" w:eastAsia="de-DE"/>
        </w:rPr>
        <w:t xml:space="preserve"> in drei Regionen - Europa, Asien und Lateinamerika - ist BNP Paribas Cardif ein globaler Spezialist für Personenversicherungen und </w:t>
      </w:r>
      <w:r w:rsidR="00496FA4">
        <w:rPr>
          <w:rFonts w:ascii="BNPP Sans Light" w:eastAsia="Times New Roman" w:hAnsi="BNPP Sans Light"/>
          <w:sz w:val="22"/>
          <w:szCs w:val="22"/>
          <w:lang w:val="de-DE" w:eastAsia="de-DE"/>
        </w:rPr>
        <w:t xml:space="preserve">leistet </w:t>
      </w:r>
      <w:r w:rsidRPr="00445F9A">
        <w:rPr>
          <w:rFonts w:ascii="BNPP Sans Light" w:eastAsia="Times New Roman" w:hAnsi="BNPP Sans Light"/>
          <w:sz w:val="22"/>
          <w:szCs w:val="22"/>
          <w:lang w:val="de-DE" w:eastAsia="de-DE"/>
        </w:rPr>
        <w:t>ein</w:t>
      </w:r>
      <w:r w:rsidR="00496FA4">
        <w:rPr>
          <w:rFonts w:ascii="BNPP Sans Light" w:eastAsia="Times New Roman" w:hAnsi="BNPP Sans Light"/>
          <w:sz w:val="22"/>
          <w:szCs w:val="22"/>
          <w:lang w:val="de-DE" w:eastAsia="de-DE"/>
        </w:rPr>
        <w:t>en wichtigen</w:t>
      </w:r>
      <w:r w:rsidRPr="00445F9A">
        <w:rPr>
          <w:rFonts w:ascii="BNPP Sans Light" w:eastAsia="Times New Roman" w:hAnsi="BNPP Sans Light"/>
          <w:sz w:val="22"/>
          <w:szCs w:val="22"/>
          <w:lang w:val="de-DE" w:eastAsia="de-DE"/>
        </w:rPr>
        <w:t xml:space="preserve"> Beitrag zur Finanzierung der Realwirtschaft. Mit fast 8.000 Mitarbeitern weltweit hatte BNP Paribas Cardif 20</w:t>
      </w:r>
      <w:r w:rsidR="0045080B">
        <w:rPr>
          <w:rFonts w:ascii="BNPP Sans Light" w:eastAsia="Times New Roman" w:hAnsi="BNPP Sans Light"/>
          <w:sz w:val="22"/>
          <w:szCs w:val="22"/>
          <w:lang w:val="de-DE" w:eastAsia="de-DE"/>
        </w:rPr>
        <w:t>21</w:t>
      </w:r>
      <w:r w:rsidR="003059F5">
        <w:rPr>
          <w:rFonts w:ascii="BNPP Sans Light" w:eastAsia="Times New Roman" w:hAnsi="BNPP Sans Light"/>
          <w:sz w:val="22"/>
          <w:szCs w:val="22"/>
          <w:lang w:val="de-DE" w:eastAsia="de-DE"/>
        </w:rPr>
        <w:t xml:space="preserve"> gebuchte Bruttoprämien von 31,6</w:t>
      </w:r>
      <w:r w:rsidRPr="00445F9A">
        <w:rPr>
          <w:rFonts w:ascii="BNPP Sans Light" w:eastAsia="Times New Roman" w:hAnsi="BNPP Sans Light"/>
          <w:sz w:val="22"/>
          <w:szCs w:val="22"/>
          <w:lang w:val="de-DE" w:eastAsia="de-DE"/>
        </w:rPr>
        <w:t xml:space="preserve"> Milliarden Euro. </w:t>
      </w:r>
      <w:r w:rsidR="00783A17" w:rsidRPr="00783A17">
        <w:rPr>
          <w:rFonts w:ascii="BNPP Sans Light" w:eastAsia="Times New Roman" w:hAnsi="BNPP Sans Light"/>
          <w:sz w:val="22"/>
          <w:szCs w:val="22"/>
          <w:lang w:val="de-DE" w:eastAsia="de-DE"/>
        </w:rPr>
        <w:t>BNP Paribas Cardif ist über die Cardif Lebensversicher</w:t>
      </w:r>
      <w:r w:rsidR="00783A17">
        <w:rPr>
          <w:rFonts w:ascii="BNPP Sans Light" w:eastAsia="Times New Roman" w:hAnsi="BNPP Sans Light"/>
          <w:sz w:val="22"/>
          <w:szCs w:val="22"/>
          <w:lang w:val="de-DE" w:eastAsia="de-DE"/>
        </w:rPr>
        <w:t xml:space="preserve">ung und Cardif Allgemeine Versicherung in Deutschland tätig. </w:t>
      </w:r>
    </w:p>
    <w:p w14:paraId="1E2A3404" w14:textId="1C4A2FD2" w:rsidR="00832859" w:rsidRPr="00561852" w:rsidRDefault="00832859" w:rsidP="00832859">
      <w:pPr>
        <w:widowControl w:val="0"/>
        <w:tabs>
          <w:tab w:val="left" w:pos="6237"/>
          <w:tab w:val="left" w:pos="9214"/>
        </w:tabs>
        <w:spacing w:line="240" w:lineRule="auto"/>
        <w:rPr>
          <w:rFonts w:ascii="BNPP Sans Light" w:hAnsi="BNPP Sans Light" w:cs="BNPP Sans Light"/>
          <w:color w:val="000000"/>
          <w:sz w:val="20"/>
        </w:rPr>
      </w:pPr>
      <w:r w:rsidRPr="00832859">
        <w:rPr>
          <w:rFonts w:ascii="BNPP Sans Light" w:eastAsia="Times New Roman" w:hAnsi="BNPP Sans Light"/>
          <w:noProof/>
          <w:sz w:val="22"/>
          <w:szCs w:val="22"/>
          <w:lang w:val="de-DE" w:eastAsia="de-DE"/>
        </w:rPr>
        <w:drawing>
          <wp:anchor distT="0" distB="0" distL="114300" distR="114300" simplePos="0" relativeHeight="251662336" behindDoc="1" locked="1" layoutInCell="1" allowOverlap="1" wp14:anchorId="541A39EB" wp14:editId="73B39804">
            <wp:simplePos x="0" y="0"/>
            <wp:positionH relativeFrom="column">
              <wp:posOffset>3313430</wp:posOffset>
            </wp:positionH>
            <wp:positionV relativeFrom="paragraph">
              <wp:posOffset>-1270</wp:posOffset>
            </wp:positionV>
            <wp:extent cx="800100" cy="161925"/>
            <wp:effectExtent l="0" t="0" r="0" b="9525"/>
            <wp:wrapNone/>
            <wp:docPr id="3" name="Imag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161925"/>
                    </a:xfrm>
                    <a:prstGeom prst="rect">
                      <a:avLst/>
                    </a:prstGeom>
                    <a:noFill/>
                  </pic:spPr>
                </pic:pic>
              </a:graphicData>
            </a:graphic>
            <wp14:sizeRelH relativeFrom="page">
              <wp14:pctWidth>0</wp14:pctWidth>
            </wp14:sizeRelH>
            <wp14:sizeRelV relativeFrom="page">
              <wp14:pctHeight>0</wp14:pctHeight>
            </wp14:sizeRelV>
          </wp:anchor>
        </w:drawing>
      </w:r>
      <w:r w:rsidRPr="00832859">
        <w:rPr>
          <w:rFonts w:ascii="BNPP Sans Light" w:eastAsia="Times New Roman" w:hAnsi="BNPP Sans Light"/>
          <w:sz w:val="22"/>
          <w:szCs w:val="22"/>
          <w:lang w:val="de-DE" w:eastAsia="de-DE"/>
        </w:rPr>
        <w:t>Folgen Sie dem Twitter-Kanal von BNP Paribas Cardif</w:t>
      </w:r>
      <w:r>
        <w:rPr>
          <w:rFonts w:ascii="BNPP Sans Light" w:hAnsi="BNPP Sans Light" w:cs="BNPP Sans Light"/>
          <w:color w:val="000000"/>
          <w:sz w:val="20"/>
        </w:rPr>
        <w:t xml:space="preserve"> </w:t>
      </w:r>
    </w:p>
    <w:p w14:paraId="7A1EB777" w14:textId="0D1850A0" w:rsidR="007E127B" w:rsidRPr="00832859" w:rsidRDefault="007E127B" w:rsidP="00496C24">
      <w:pPr>
        <w:spacing w:after="120" w:line="240" w:lineRule="auto"/>
        <w:jc w:val="left"/>
        <w:rPr>
          <w:rFonts w:ascii="BNPP Sans Light" w:eastAsia="Times New Roman" w:hAnsi="BNPP Sans Light"/>
          <w:sz w:val="22"/>
          <w:szCs w:val="22"/>
          <w:lang w:val="de-DE" w:eastAsia="de-DE"/>
        </w:rPr>
      </w:pPr>
    </w:p>
    <w:p w14:paraId="44B7CDAB" w14:textId="36579F7D" w:rsidR="001A039F" w:rsidRPr="00321A2A" w:rsidRDefault="001A039F" w:rsidP="00496C24">
      <w:pPr>
        <w:spacing w:after="120" w:line="240" w:lineRule="auto"/>
        <w:jc w:val="left"/>
        <w:rPr>
          <w:rFonts w:ascii="BNPP Sans" w:hAnsi="BNPP Sans" w:cs="BNPP Sans Light"/>
          <w:b/>
          <w:color w:val="000000"/>
          <w:szCs w:val="24"/>
          <w:lang w:val="de-DE"/>
        </w:rPr>
      </w:pPr>
      <w:r w:rsidRPr="00321A2A">
        <w:rPr>
          <w:rFonts w:ascii="BNPP Sans" w:hAnsi="BNPP Sans" w:cs="BNPP Sans Light"/>
          <w:b/>
          <w:color w:val="000000"/>
          <w:szCs w:val="24"/>
          <w:lang w:val="de-DE"/>
        </w:rPr>
        <w:t>Über BNP Paribas in Deutschland</w:t>
      </w:r>
    </w:p>
    <w:p w14:paraId="762A5348" w14:textId="476204B1" w:rsidR="008C7A04" w:rsidRPr="009B09F7" w:rsidRDefault="009B09F7" w:rsidP="00496C24">
      <w:pPr>
        <w:spacing w:after="120" w:line="240" w:lineRule="auto"/>
        <w:jc w:val="left"/>
        <w:rPr>
          <w:rStyle w:val="Hyperlink"/>
          <w:rFonts w:ascii="BNPP Sans Light" w:eastAsia="Times New Roman" w:hAnsi="BNPP Sans Light"/>
          <w:color w:val="auto"/>
          <w:sz w:val="22"/>
          <w:szCs w:val="22"/>
          <w:lang w:val="de-DE" w:eastAsia="de-DE"/>
        </w:rPr>
      </w:pPr>
      <w:r w:rsidRPr="009B09F7">
        <w:rPr>
          <w:rFonts w:ascii="BNPP Sans Light" w:eastAsia="Times New Roman" w:hAnsi="BNPP Sans Light"/>
          <w:sz w:val="22"/>
          <w:szCs w:val="22"/>
          <w:lang w:val="de-DE" w:eastAsia="de-DE"/>
        </w:rPr>
        <w:t xml:space="preserve">BNP Paribas ist die führende Bank der Europäischen Union und ein wichtiger Akteur im internationalen Bankgeschäft. Sie ist mit rund 193.000 Mitarbeitenden in 68 Ländern vertreten, davon nahezu 148.000 in Europa. In Deutschland ist die BNP Paribas Gruppe seit 1947 aktiv und hat sich mit 12 Geschäftseinheiten </w:t>
      </w:r>
      <w:r w:rsidRPr="009B09F7">
        <w:rPr>
          <w:rFonts w:ascii="BNPP Sans Light" w:eastAsia="Times New Roman" w:hAnsi="BNPP Sans Light"/>
          <w:sz w:val="22"/>
          <w:szCs w:val="22"/>
          <w:lang w:val="de-DE" w:eastAsia="de-DE"/>
        </w:rPr>
        <w:lastRenderedPageBreak/>
        <w:t>erfolgreich am Markt positioniert. Privatkunden, Unternehmen und institutionelle Kunden werden von rund 6.000 Mitarbeitenden bundesweit in allen relevanten Wirtschaftsregionen betreut. Das breit aufgestellte Produkt- und Dienstleistungsangebot von BNP Paribas entspricht dem einer innovativen Universalbank.</w:t>
      </w:r>
      <w:r w:rsidR="006024D4">
        <w:rPr>
          <w:rFonts w:ascii="BNPP Sans Light" w:eastAsia="Times New Roman" w:hAnsi="BNPP Sans Light"/>
          <w:sz w:val="22"/>
          <w:szCs w:val="22"/>
          <w:lang w:val="de-DE" w:eastAsia="de-DE"/>
        </w:rPr>
        <w:br/>
      </w:r>
      <w:r w:rsidR="004D15A3" w:rsidRPr="004D15A3">
        <w:rPr>
          <w:rStyle w:val="Hyperlink"/>
          <w:rFonts w:ascii="BNPP Sans Light" w:eastAsia="Times New Roman" w:hAnsi="BNPP Sans Light"/>
          <w:sz w:val="22"/>
          <w:szCs w:val="22"/>
          <w:lang w:val="de-DE" w:eastAsia="de-DE"/>
        </w:rPr>
        <w:t>www.</w:t>
      </w:r>
      <w:hyperlink r:id="rId16" w:history="1">
        <w:r w:rsidR="004D15A3" w:rsidRPr="004D15A3">
          <w:rPr>
            <w:rStyle w:val="Hyperlink"/>
            <w:rFonts w:ascii="BNPP Sans Light" w:eastAsia="Times New Roman" w:hAnsi="BNPP Sans Light"/>
            <w:sz w:val="22"/>
            <w:szCs w:val="22"/>
            <w:lang w:val="de-DE" w:eastAsia="de-DE"/>
          </w:rPr>
          <w:t>bnpparibas</w:t>
        </w:r>
      </w:hyperlink>
      <w:r w:rsidR="004D15A3" w:rsidRPr="004D15A3">
        <w:rPr>
          <w:rStyle w:val="Hyperlink"/>
          <w:rFonts w:ascii="BNPP Sans Light" w:eastAsia="Times New Roman" w:hAnsi="BNPP Sans Light"/>
          <w:sz w:val="22"/>
          <w:szCs w:val="22"/>
          <w:lang w:val="de-DE" w:eastAsia="de-DE"/>
        </w:rPr>
        <w:t>.de</w:t>
      </w:r>
    </w:p>
    <w:p w14:paraId="23EABABF" w14:textId="48AC594A" w:rsidR="00E452B1" w:rsidRPr="00E452B1" w:rsidRDefault="00E452B1" w:rsidP="00496C24">
      <w:pPr>
        <w:spacing w:after="120" w:line="240" w:lineRule="auto"/>
        <w:jc w:val="left"/>
        <w:rPr>
          <w:rFonts w:ascii="BNPP Sans" w:hAnsi="BNPP Sans" w:cs="BNPP Sans Light"/>
          <w:b/>
          <w:color w:val="000000"/>
          <w:szCs w:val="24"/>
          <w:lang w:val="de-DE"/>
        </w:rPr>
      </w:pPr>
    </w:p>
    <w:sectPr w:rsidR="00E452B1" w:rsidRPr="00E452B1" w:rsidSect="00913DF3">
      <w:footerReference w:type="default" r:id="rId17"/>
      <w:pgSz w:w="11906" w:h="16838" w:code="9"/>
      <w:pgMar w:top="851" w:right="851" w:bottom="1418" w:left="851" w:header="17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4F83D" w14:textId="77777777" w:rsidR="007E13F0" w:rsidRDefault="007E13F0" w:rsidP="008C4C01">
      <w:r>
        <w:separator/>
      </w:r>
    </w:p>
  </w:endnote>
  <w:endnote w:type="continuationSeparator" w:id="0">
    <w:p w14:paraId="351829CC" w14:textId="77777777" w:rsidR="007E13F0" w:rsidRDefault="007E13F0"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NPP Sans">
    <w:altName w:val="Times New Roman"/>
    <w:panose1 w:val="02000000000000000000"/>
    <w:charset w:val="00"/>
    <w:family w:val="modern"/>
    <w:notTrueType/>
    <w:pitch w:val="variable"/>
    <w:sig w:usb0="A00002AF" w:usb1="4000204A" w:usb2="00000000" w:usb3="00000000" w:csb0="0000009F" w:csb1="00000000"/>
  </w:font>
  <w:font w:name="BNPP Sans Light">
    <w:altName w:val="Corbel"/>
    <w:panose1 w:val="02000503020000020004"/>
    <w:charset w:val="00"/>
    <w:family w:val="modern"/>
    <w:notTrueType/>
    <w:pitch w:val="variable"/>
    <w:sig w:usb0="A00002AF" w:usb1="4000204A"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8778" w14:textId="313932C2" w:rsidR="00C233AB" w:rsidRPr="00913DF3" w:rsidRDefault="00C233AB" w:rsidP="00913DF3">
    <w:pPr>
      <w:spacing w:line="240" w:lineRule="auto"/>
      <w:jc w:val="right"/>
      <w:rPr>
        <w:rFonts w:ascii="BNPP Sans" w:eastAsia="+mn-ea" w:hAnsi="BNPP Sans" w:cs="+mn-cs"/>
        <w:color w:val="0D0D0D"/>
        <w:kern w:val="24"/>
        <w:sz w:val="30"/>
        <w:szCs w:val="30"/>
        <w:lang w:val="de-DE"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FF90" w14:textId="77777777" w:rsidR="007E13F0" w:rsidRDefault="007E13F0" w:rsidP="008C4C01">
      <w:r>
        <w:separator/>
      </w:r>
    </w:p>
  </w:footnote>
  <w:footnote w:type="continuationSeparator" w:id="0">
    <w:p w14:paraId="1C43F4CA" w14:textId="77777777" w:rsidR="007E13F0" w:rsidRDefault="007E13F0" w:rsidP="008C4C01">
      <w:r>
        <w:continuationSeparator/>
      </w:r>
    </w:p>
  </w:footnote>
  <w:footnote w:id="1">
    <w:p w14:paraId="39CF17A0" w14:textId="01817A73" w:rsidR="007852A1" w:rsidRPr="007852A1" w:rsidRDefault="007852A1">
      <w:pPr>
        <w:pStyle w:val="FootnoteText"/>
        <w:rPr>
          <w:lang w:val="en-US"/>
        </w:rPr>
      </w:pPr>
      <w:r w:rsidRPr="007852A1">
        <w:rPr>
          <w:sz w:val="18"/>
          <w:szCs w:val="18"/>
        </w:rPr>
        <w:footnoteRef/>
      </w:r>
      <w:r w:rsidRPr="007852A1">
        <w:rPr>
          <w:sz w:val="18"/>
          <w:szCs w:val="18"/>
        </w:rPr>
        <w:t xml:space="preserve"> Finaccord, 2018</w:t>
      </w:r>
    </w:p>
  </w:footnote>
  <w:footnote w:id="2">
    <w:p w14:paraId="761FC78A" w14:textId="644B9B04" w:rsidR="0060638E" w:rsidRPr="001068F3" w:rsidRDefault="0060638E" w:rsidP="001971FE">
      <w:pPr>
        <w:pStyle w:val="FootnoteText"/>
        <w:rPr>
          <w:sz w:val="18"/>
          <w:szCs w:val="18"/>
        </w:rPr>
      </w:pPr>
      <w:r w:rsidRPr="001971FE">
        <w:rPr>
          <w:sz w:val="18"/>
          <w:szCs w:val="18"/>
        </w:rPr>
        <w:footnoteRef/>
      </w:r>
      <w:r w:rsidRPr="001971FE">
        <w:rPr>
          <w:sz w:val="18"/>
          <w:szCs w:val="18"/>
        </w:rPr>
        <w:t xml:space="preserve"> </w:t>
      </w:r>
      <w:r w:rsidRPr="001068F3">
        <w:rPr>
          <w:sz w:val="18"/>
          <w:szCs w:val="18"/>
        </w:rPr>
        <w:t>Finaccord</w:t>
      </w:r>
      <w:r w:rsidR="007852A1">
        <w:rPr>
          <w:sz w:val="18"/>
          <w:szCs w:val="18"/>
        </w:rPr>
        <w:t>, 2020</w:t>
      </w:r>
    </w:p>
    <w:p w14:paraId="6F632D8B" w14:textId="37E20D2A" w:rsidR="0060638E" w:rsidRPr="0015750E" w:rsidRDefault="0060638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637"/>
    <w:multiLevelType w:val="hybridMultilevel"/>
    <w:tmpl w:val="291C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2D97"/>
    <w:multiLevelType w:val="hybridMultilevel"/>
    <w:tmpl w:val="4D20339A"/>
    <w:lvl w:ilvl="0" w:tplc="A5762F42">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A23038"/>
    <w:multiLevelType w:val="hybridMultilevel"/>
    <w:tmpl w:val="1BD637EE"/>
    <w:lvl w:ilvl="0" w:tplc="78DC1672">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9175D1"/>
    <w:multiLevelType w:val="hybridMultilevel"/>
    <w:tmpl w:val="4300B698"/>
    <w:lvl w:ilvl="0" w:tplc="4AE6D454">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096FFD"/>
    <w:multiLevelType w:val="hybridMultilevel"/>
    <w:tmpl w:val="3518333C"/>
    <w:lvl w:ilvl="0" w:tplc="1096904E">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C9395F"/>
    <w:multiLevelType w:val="hybridMultilevel"/>
    <w:tmpl w:val="4664FC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25C3663"/>
    <w:multiLevelType w:val="hybridMultilevel"/>
    <w:tmpl w:val="4F76C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831531"/>
    <w:multiLevelType w:val="hybridMultilevel"/>
    <w:tmpl w:val="76F61A84"/>
    <w:lvl w:ilvl="0" w:tplc="E146D53C">
      <w:start w:val="5"/>
      <w:numFmt w:val="bullet"/>
      <w:lvlText w:val=""/>
      <w:lvlJc w:val="left"/>
      <w:pPr>
        <w:ind w:left="720" w:hanging="360"/>
      </w:pPr>
      <w:rPr>
        <w:rFonts w:ascii="Symbol" w:eastAsiaTheme="minorEastAsi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44"/>
    <w:rsid w:val="0000026E"/>
    <w:rsid w:val="000004F4"/>
    <w:rsid w:val="00000F01"/>
    <w:rsid w:val="000031E0"/>
    <w:rsid w:val="00003BC7"/>
    <w:rsid w:val="00006456"/>
    <w:rsid w:val="00015C92"/>
    <w:rsid w:val="0002579B"/>
    <w:rsid w:val="00026FC3"/>
    <w:rsid w:val="0002701A"/>
    <w:rsid w:val="0002749A"/>
    <w:rsid w:val="0003002D"/>
    <w:rsid w:val="000308DE"/>
    <w:rsid w:val="00031D3D"/>
    <w:rsid w:val="0003519A"/>
    <w:rsid w:val="0004490D"/>
    <w:rsid w:val="000451C3"/>
    <w:rsid w:val="00045679"/>
    <w:rsid w:val="00047985"/>
    <w:rsid w:val="0005307D"/>
    <w:rsid w:val="00055311"/>
    <w:rsid w:val="0006547C"/>
    <w:rsid w:val="0006620F"/>
    <w:rsid w:val="00066550"/>
    <w:rsid w:val="000708F3"/>
    <w:rsid w:val="00077745"/>
    <w:rsid w:val="00081C75"/>
    <w:rsid w:val="00081EA9"/>
    <w:rsid w:val="000844BF"/>
    <w:rsid w:val="000875AE"/>
    <w:rsid w:val="00092E73"/>
    <w:rsid w:val="000938DB"/>
    <w:rsid w:val="000944DC"/>
    <w:rsid w:val="00095C38"/>
    <w:rsid w:val="00096304"/>
    <w:rsid w:val="00096684"/>
    <w:rsid w:val="00096881"/>
    <w:rsid w:val="000B01FD"/>
    <w:rsid w:val="000B281B"/>
    <w:rsid w:val="000B2F76"/>
    <w:rsid w:val="000B3EC7"/>
    <w:rsid w:val="000B4749"/>
    <w:rsid w:val="000C2084"/>
    <w:rsid w:val="000C48F0"/>
    <w:rsid w:val="000C5CC7"/>
    <w:rsid w:val="000D1B11"/>
    <w:rsid w:val="000E333C"/>
    <w:rsid w:val="000E5BCA"/>
    <w:rsid w:val="000E5C8E"/>
    <w:rsid w:val="000E5DEB"/>
    <w:rsid w:val="000E5FDA"/>
    <w:rsid w:val="000F192B"/>
    <w:rsid w:val="000F3D12"/>
    <w:rsid w:val="000F7685"/>
    <w:rsid w:val="0010229D"/>
    <w:rsid w:val="001042AB"/>
    <w:rsid w:val="001068F3"/>
    <w:rsid w:val="0010695C"/>
    <w:rsid w:val="00112145"/>
    <w:rsid w:val="00117857"/>
    <w:rsid w:val="0012541F"/>
    <w:rsid w:val="00131CB1"/>
    <w:rsid w:val="0013495C"/>
    <w:rsid w:val="00134AE7"/>
    <w:rsid w:val="001408A6"/>
    <w:rsid w:val="001437CA"/>
    <w:rsid w:val="00153AF2"/>
    <w:rsid w:val="0015750E"/>
    <w:rsid w:val="00157CEA"/>
    <w:rsid w:val="0016108D"/>
    <w:rsid w:val="00161CB7"/>
    <w:rsid w:val="00162633"/>
    <w:rsid w:val="001647B3"/>
    <w:rsid w:val="001741EB"/>
    <w:rsid w:val="001744B3"/>
    <w:rsid w:val="00181DE7"/>
    <w:rsid w:val="00190EB7"/>
    <w:rsid w:val="001965FF"/>
    <w:rsid w:val="001971FE"/>
    <w:rsid w:val="001A039F"/>
    <w:rsid w:val="001A197B"/>
    <w:rsid w:val="001A2BA7"/>
    <w:rsid w:val="001A4126"/>
    <w:rsid w:val="001A45DE"/>
    <w:rsid w:val="001A4DDC"/>
    <w:rsid w:val="001A698A"/>
    <w:rsid w:val="001A7E57"/>
    <w:rsid w:val="001B046D"/>
    <w:rsid w:val="001B2781"/>
    <w:rsid w:val="001B3DF8"/>
    <w:rsid w:val="001C53E7"/>
    <w:rsid w:val="001C7595"/>
    <w:rsid w:val="001D4947"/>
    <w:rsid w:val="001D5BCF"/>
    <w:rsid w:val="001E295B"/>
    <w:rsid w:val="001E5E13"/>
    <w:rsid w:val="001F1251"/>
    <w:rsid w:val="001F22A0"/>
    <w:rsid w:val="001F2AFB"/>
    <w:rsid w:val="001F6A94"/>
    <w:rsid w:val="0020134F"/>
    <w:rsid w:val="00210C97"/>
    <w:rsid w:val="00211B23"/>
    <w:rsid w:val="00212344"/>
    <w:rsid w:val="00214E37"/>
    <w:rsid w:val="00216AE3"/>
    <w:rsid w:val="00222A89"/>
    <w:rsid w:val="0022730D"/>
    <w:rsid w:val="00231BF3"/>
    <w:rsid w:val="0023541C"/>
    <w:rsid w:val="002400F3"/>
    <w:rsid w:val="00243DDA"/>
    <w:rsid w:val="00250106"/>
    <w:rsid w:val="00250645"/>
    <w:rsid w:val="00253F7B"/>
    <w:rsid w:val="002546F2"/>
    <w:rsid w:val="00254FC9"/>
    <w:rsid w:val="00255961"/>
    <w:rsid w:val="00255B01"/>
    <w:rsid w:val="00265A57"/>
    <w:rsid w:val="00266F5E"/>
    <w:rsid w:val="00271084"/>
    <w:rsid w:val="00271930"/>
    <w:rsid w:val="00277E87"/>
    <w:rsid w:val="002855C1"/>
    <w:rsid w:val="00287B86"/>
    <w:rsid w:val="00287DA8"/>
    <w:rsid w:val="00296C74"/>
    <w:rsid w:val="002B50E5"/>
    <w:rsid w:val="002B59C7"/>
    <w:rsid w:val="002C13B0"/>
    <w:rsid w:val="002C15E8"/>
    <w:rsid w:val="002C4D27"/>
    <w:rsid w:val="002C58FD"/>
    <w:rsid w:val="002D78E0"/>
    <w:rsid w:val="002E11AE"/>
    <w:rsid w:val="002E3F5F"/>
    <w:rsid w:val="002E51C3"/>
    <w:rsid w:val="002F1381"/>
    <w:rsid w:val="003041A4"/>
    <w:rsid w:val="00305569"/>
    <w:rsid w:val="003059F5"/>
    <w:rsid w:val="00305EB2"/>
    <w:rsid w:val="003120E2"/>
    <w:rsid w:val="00315690"/>
    <w:rsid w:val="00320FA2"/>
    <w:rsid w:val="00321A2A"/>
    <w:rsid w:val="0032415C"/>
    <w:rsid w:val="00326D90"/>
    <w:rsid w:val="00336245"/>
    <w:rsid w:val="00343CF9"/>
    <w:rsid w:val="00346635"/>
    <w:rsid w:val="00351BF2"/>
    <w:rsid w:val="00354735"/>
    <w:rsid w:val="00360B23"/>
    <w:rsid w:val="00361AA1"/>
    <w:rsid w:val="003651E8"/>
    <w:rsid w:val="00366F0B"/>
    <w:rsid w:val="0037483E"/>
    <w:rsid w:val="00384AA5"/>
    <w:rsid w:val="0038700F"/>
    <w:rsid w:val="00396D8C"/>
    <w:rsid w:val="003A1ACF"/>
    <w:rsid w:val="003A68E1"/>
    <w:rsid w:val="003A70B2"/>
    <w:rsid w:val="003B030E"/>
    <w:rsid w:val="003B3F1F"/>
    <w:rsid w:val="003B5BCF"/>
    <w:rsid w:val="003C5388"/>
    <w:rsid w:val="003C77FB"/>
    <w:rsid w:val="003D4A0C"/>
    <w:rsid w:val="003D580A"/>
    <w:rsid w:val="003D59C4"/>
    <w:rsid w:val="003E0487"/>
    <w:rsid w:val="003E4FB5"/>
    <w:rsid w:val="003E562C"/>
    <w:rsid w:val="003E582A"/>
    <w:rsid w:val="003F05B1"/>
    <w:rsid w:val="003F1445"/>
    <w:rsid w:val="003F41F0"/>
    <w:rsid w:val="003F73B3"/>
    <w:rsid w:val="00402AFC"/>
    <w:rsid w:val="0040643A"/>
    <w:rsid w:val="00412C94"/>
    <w:rsid w:val="0041392F"/>
    <w:rsid w:val="00414251"/>
    <w:rsid w:val="00415987"/>
    <w:rsid w:val="0042340B"/>
    <w:rsid w:val="00425220"/>
    <w:rsid w:val="00426489"/>
    <w:rsid w:val="0042676A"/>
    <w:rsid w:val="00427A34"/>
    <w:rsid w:val="0044040B"/>
    <w:rsid w:val="00442D66"/>
    <w:rsid w:val="00444DDC"/>
    <w:rsid w:val="00445F9A"/>
    <w:rsid w:val="0044694A"/>
    <w:rsid w:val="004502FF"/>
    <w:rsid w:val="0045080B"/>
    <w:rsid w:val="00451E9F"/>
    <w:rsid w:val="00460892"/>
    <w:rsid w:val="004615E2"/>
    <w:rsid w:val="00461860"/>
    <w:rsid w:val="0046480F"/>
    <w:rsid w:val="004652B4"/>
    <w:rsid w:val="00471F73"/>
    <w:rsid w:val="00472A10"/>
    <w:rsid w:val="00474423"/>
    <w:rsid w:val="00476D8F"/>
    <w:rsid w:val="00480A2C"/>
    <w:rsid w:val="004852A3"/>
    <w:rsid w:val="00490035"/>
    <w:rsid w:val="00490EF0"/>
    <w:rsid w:val="0049344A"/>
    <w:rsid w:val="0049483F"/>
    <w:rsid w:val="004954F3"/>
    <w:rsid w:val="00496C24"/>
    <w:rsid w:val="00496FA4"/>
    <w:rsid w:val="004A3115"/>
    <w:rsid w:val="004A3C9E"/>
    <w:rsid w:val="004A64AD"/>
    <w:rsid w:val="004B3FB1"/>
    <w:rsid w:val="004B4F11"/>
    <w:rsid w:val="004B6139"/>
    <w:rsid w:val="004B669C"/>
    <w:rsid w:val="004C4E44"/>
    <w:rsid w:val="004C5A3E"/>
    <w:rsid w:val="004D0D82"/>
    <w:rsid w:val="004D15A3"/>
    <w:rsid w:val="004D1FA1"/>
    <w:rsid w:val="004E489E"/>
    <w:rsid w:val="004E5DA8"/>
    <w:rsid w:val="004F34B3"/>
    <w:rsid w:val="00500131"/>
    <w:rsid w:val="00500895"/>
    <w:rsid w:val="005023AF"/>
    <w:rsid w:val="00506ED1"/>
    <w:rsid w:val="00506F65"/>
    <w:rsid w:val="0051503F"/>
    <w:rsid w:val="005226C2"/>
    <w:rsid w:val="0052337A"/>
    <w:rsid w:val="00523F85"/>
    <w:rsid w:val="0052660D"/>
    <w:rsid w:val="00527724"/>
    <w:rsid w:val="0053004E"/>
    <w:rsid w:val="005329D1"/>
    <w:rsid w:val="00533F94"/>
    <w:rsid w:val="005356DB"/>
    <w:rsid w:val="00547289"/>
    <w:rsid w:val="0055104D"/>
    <w:rsid w:val="005538A5"/>
    <w:rsid w:val="00562FBB"/>
    <w:rsid w:val="00563E46"/>
    <w:rsid w:val="00564A9A"/>
    <w:rsid w:val="00565E4B"/>
    <w:rsid w:val="00566654"/>
    <w:rsid w:val="00570DEE"/>
    <w:rsid w:val="00571348"/>
    <w:rsid w:val="00572249"/>
    <w:rsid w:val="005738AC"/>
    <w:rsid w:val="005754D3"/>
    <w:rsid w:val="0057732B"/>
    <w:rsid w:val="00585F81"/>
    <w:rsid w:val="00586E47"/>
    <w:rsid w:val="00594D72"/>
    <w:rsid w:val="005A38C5"/>
    <w:rsid w:val="005A4478"/>
    <w:rsid w:val="005A5148"/>
    <w:rsid w:val="005B0869"/>
    <w:rsid w:val="005B18B5"/>
    <w:rsid w:val="005B27A1"/>
    <w:rsid w:val="005B49E9"/>
    <w:rsid w:val="005B515C"/>
    <w:rsid w:val="005B7C12"/>
    <w:rsid w:val="005C2C0A"/>
    <w:rsid w:val="005C48C4"/>
    <w:rsid w:val="005C548F"/>
    <w:rsid w:val="005D507A"/>
    <w:rsid w:val="005D54CA"/>
    <w:rsid w:val="005D6FD2"/>
    <w:rsid w:val="0060017B"/>
    <w:rsid w:val="00600D1D"/>
    <w:rsid w:val="006024D4"/>
    <w:rsid w:val="0060606E"/>
    <w:rsid w:val="0060638E"/>
    <w:rsid w:val="0061238F"/>
    <w:rsid w:val="00616C00"/>
    <w:rsid w:val="006240F2"/>
    <w:rsid w:val="00624B82"/>
    <w:rsid w:val="006250F4"/>
    <w:rsid w:val="00625C67"/>
    <w:rsid w:val="00636EAA"/>
    <w:rsid w:val="00640E4A"/>
    <w:rsid w:val="006462B1"/>
    <w:rsid w:val="0064698D"/>
    <w:rsid w:val="00647A66"/>
    <w:rsid w:val="00663A3A"/>
    <w:rsid w:val="00666FB6"/>
    <w:rsid w:val="00667611"/>
    <w:rsid w:val="00684945"/>
    <w:rsid w:val="00684E5D"/>
    <w:rsid w:val="00686232"/>
    <w:rsid w:val="00686D90"/>
    <w:rsid w:val="00687B5D"/>
    <w:rsid w:val="00692C6F"/>
    <w:rsid w:val="006971BF"/>
    <w:rsid w:val="00697AA7"/>
    <w:rsid w:val="006A6910"/>
    <w:rsid w:val="006A6F4D"/>
    <w:rsid w:val="006A7343"/>
    <w:rsid w:val="006B79B8"/>
    <w:rsid w:val="006D1454"/>
    <w:rsid w:val="006D3590"/>
    <w:rsid w:val="006D786C"/>
    <w:rsid w:val="006E2A00"/>
    <w:rsid w:val="006E6046"/>
    <w:rsid w:val="006F468E"/>
    <w:rsid w:val="006F550A"/>
    <w:rsid w:val="006F6788"/>
    <w:rsid w:val="00710021"/>
    <w:rsid w:val="0071064A"/>
    <w:rsid w:val="00713871"/>
    <w:rsid w:val="00713A97"/>
    <w:rsid w:val="00717F76"/>
    <w:rsid w:val="00722A09"/>
    <w:rsid w:val="00727DD9"/>
    <w:rsid w:val="00742F6B"/>
    <w:rsid w:val="00745A29"/>
    <w:rsid w:val="00745EA7"/>
    <w:rsid w:val="00745FCD"/>
    <w:rsid w:val="00751462"/>
    <w:rsid w:val="00755412"/>
    <w:rsid w:val="00762451"/>
    <w:rsid w:val="00762558"/>
    <w:rsid w:val="00763A5C"/>
    <w:rsid w:val="0076437C"/>
    <w:rsid w:val="007659A9"/>
    <w:rsid w:val="00766AF4"/>
    <w:rsid w:val="007769DE"/>
    <w:rsid w:val="00783A17"/>
    <w:rsid w:val="007852A1"/>
    <w:rsid w:val="007856DC"/>
    <w:rsid w:val="00785C2C"/>
    <w:rsid w:val="00787CF2"/>
    <w:rsid w:val="00790676"/>
    <w:rsid w:val="007935E0"/>
    <w:rsid w:val="00793C69"/>
    <w:rsid w:val="0079617A"/>
    <w:rsid w:val="00797FE7"/>
    <w:rsid w:val="007A080C"/>
    <w:rsid w:val="007A0A84"/>
    <w:rsid w:val="007A1152"/>
    <w:rsid w:val="007A766D"/>
    <w:rsid w:val="007B0A0F"/>
    <w:rsid w:val="007B569A"/>
    <w:rsid w:val="007B5EB6"/>
    <w:rsid w:val="007C541C"/>
    <w:rsid w:val="007D1531"/>
    <w:rsid w:val="007D48CA"/>
    <w:rsid w:val="007E127B"/>
    <w:rsid w:val="007E13F0"/>
    <w:rsid w:val="007E5244"/>
    <w:rsid w:val="007E5DC1"/>
    <w:rsid w:val="007F155B"/>
    <w:rsid w:val="007F156F"/>
    <w:rsid w:val="007F43F2"/>
    <w:rsid w:val="00802852"/>
    <w:rsid w:val="00803757"/>
    <w:rsid w:val="00811824"/>
    <w:rsid w:val="00812336"/>
    <w:rsid w:val="00813FAC"/>
    <w:rsid w:val="00815F31"/>
    <w:rsid w:val="00817CEC"/>
    <w:rsid w:val="0082099C"/>
    <w:rsid w:val="00822609"/>
    <w:rsid w:val="00831B93"/>
    <w:rsid w:val="00832859"/>
    <w:rsid w:val="00835884"/>
    <w:rsid w:val="00836303"/>
    <w:rsid w:val="00840BDC"/>
    <w:rsid w:val="00841EC5"/>
    <w:rsid w:val="008460EC"/>
    <w:rsid w:val="008468F0"/>
    <w:rsid w:val="00856A6B"/>
    <w:rsid w:val="008705A7"/>
    <w:rsid w:val="00874CA4"/>
    <w:rsid w:val="00875AB0"/>
    <w:rsid w:val="008766FB"/>
    <w:rsid w:val="00883364"/>
    <w:rsid w:val="008905FE"/>
    <w:rsid w:val="0089128E"/>
    <w:rsid w:val="0089538D"/>
    <w:rsid w:val="00896AF3"/>
    <w:rsid w:val="00897239"/>
    <w:rsid w:val="008A125E"/>
    <w:rsid w:val="008A2041"/>
    <w:rsid w:val="008A2936"/>
    <w:rsid w:val="008A3670"/>
    <w:rsid w:val="008A41FB"/>
    <w:rsid w:val="008A57D1"/>
    <w:rsid w:val="008A76A9"/>
    <w:rsid w:val="008B144D"/>
    <w:rsid w:val="008B2746"/>
    <w:rsid w:val="008B43F3"/>
    <w:rsid w:val="008B4C17"/>
    <w:rsid w:val="008B62E3"/>
    <w:rsid w:val="008B6ECC"/>
    <w:rsid w:val="008C0586"/>
    <w:rsid w:val="008C12B0"/>
    <w:rsid w:val="008C13B2"/>
    <w:rsid w:val="008C15B1"/>
    <w:rsid w:val="008C3C5C"/>
    <w:rsid w:val="008C4C01"/>
    <w:rsid w:val="008C6877"/>
    <w:rsid w:val="008C6B39"/>
    <w:rsid w:val="008C6E96"/>
    <w:rsid w:val="008C7A04"/>
    <w:rsid w:val="008D4F32"/>
    <w:rsid w:val="008E1521"/>
    <w:rsid w:val="008E3BDD"/>
    <w:rsid w:val="008E3C73"/>
    <w:rsid w:val="008E4F37"/>
    <w:rsid w:val="008E6FA4"/>
    <w:rsid w:val="008F09A4"/>
    <w:rsid w:val="008F227C"/>
    <w:rsid w:val="008F476F"/>
    <w:rsid w:val="008F4B96"/>
    <w:rsid w:val="008F5CAB"/>
    <w:rsid w:val="008F7EAB"/>
    <w:rsid w:val="009006F0"/>
    <w:rsid w:val="00902850"/>
    <w:rsid w:val="00903036"/>
    <w:rsid w:val="00906615"/>
    <w:rsid w:val="00912FD4"/>
    <w:rsid w:val="00913409"/>
    <w:rsid w:val="00913C62"/>
    <w:rsid w:val="00913DF3"/>
    <w:rsid w:val="0091466C"/>
    <w:rsid w:val="009171B7"/>
    <w:rsid w:val="00923FA9"/>
    <w:rsid w:val="009315F7"/>
    <w:rsid w:val="00935EA2"/>
    <w:rsid w:val="00946BE4"/>
    <w:rsid w:val="00947651"/>
    <w:rsid w:val="0095272F"/>
    <w:rsid w:val="009529E1"/>
    <w:rsid w:val="00954380"/>
    <w:rsid w:val="00955E5B"/>
    <w:rsid w:val="0095644E"/>
    <w:rsid w:val="00956C6B"/>
    <w:rsid w:val="009573E8"/>
    <w:rsid w:val="009612D7"/>
    <w:rsid w:val="00964653"/>
    <w:rsid w:val="00966298"/>
    <w:rsid w:val="009709B1"/>
    <w:rsid w:val="00972F4A"/>
    <w:rsid w:val="00991878"/>
    <w:rsid w:val="009943C3"/>
    <w:rsid w:val="009A30A3"/>
    <w:rsid w:val="009B09F7"/>
    <w:rsid w:val="009D2C7C"/>
    <w:rsid w:val="009D6AC7"/>
    <w:rsid w:val="009E14D0"/>
    <w:rsid w:val="009E3C8D"/>
    <w:rsid w:val="009E486C"/>
    <w:rsid w:val="009E52CB"/>
    <w:rsid w:val="009F0BA6"/>
    <w:rsid w:val="009F2BE2"/>
    <w:rsid w:val="00A00299"/>
    <w:rsid w:val="00A008C4"/>
    <w:rsid w:val="00A0096B"/>
    <w:rsid w:val="00A02AB4"/>
    <w:rsid w:val="00A120AF"/>
    <w:rsid w:val="00A16155"/>
    <w:rsid w:val="00A27354"/>
    <w:rsid w:val="00A30184"/>
    <w:rsid w:val="00A3166B"/>
    <w:rsid w:val="00A31727"/>
    <w:rsid w:val="00A32AF5"/>
    <w:rsid w:val="00A356BC"/>
    <w:rsid w:val="00A37C66"/>
    <w:rsid w:val="00A444F9"/>
    <w:rsid w:val="00A447B9"/>
    <w:rsid w:val="00A47C31"/>
    <w:rsid w:val="00A5365B"/>
    <w:rsid w:val="00A53D66"/>
    <w:rsid w:val="00A548A6"/>
    <w:rsid w:val="00A57062"/>
    <w:rsid w:val="00A60631"/>
    <w:rsid w:val="00A619BA"/>
    <w:rsid w:val="00A65801"/>
    <w:rsid w:val="00A66A59"/>
    <w:rsid w:val="00A73553"/>
    <w:rsid w:val="00A75605"/>
    <w:rsid w:val="00A76752"/>
    <w:rsid w:val="00A76FCB"/>
    <w:rsid w:val="00A77DA1"/>
    <w:rsid w:val="00A83659"/>
    <w:rsid w:val="00A96EFB"/>
    <w:rsid w:val="00AA0656"/>
    <w:rsid w:val="00AA302C"/>
    <w:rsid w:val="00AA520E"/>
    <w:rsid w:val="00AA66EA"/>
    <w:rsid w:val="00AA6D54"/>
    <w:rsid w:val="00AB4495"/>
    <w:rsid w:val="00AC33BE"/>
    <w:rsid w:val="00AC6485"/>
    <w:rsid w:val="00AE0259"/>
    <w:rsid w:val="00AE0DBA"/>
    <w:rsid w:val="00AE24AC"/>
    <w:rsid w:val="00AE6D5F"/>
    <w:rsid w:val="00AF26D2"/>
    <w:rsid w:val="00B013D3"/>
    <w:rsid w:val="00B0540C"/>
    <w:rsid w:val="00B06866"/>
    <w:rsid w:val="00B076CE"/>
    <w:rsid w:val="00B11F20"/>
    <w:rsid w:val="00B138C5"/>
    <w:rsid w:val="00B14B80"/>
    <w:rsid w:val="00B202A9"/>
    <w:rsid w:val="00B2406D"/>
    <w:rsid w:val="00B27D38"/>
    <w:rsid w:val="00B374C4"/>
    <w:rsid w:val="00B438A8"/>
    <w:rsid w:val="00B4581C"/>
    <w:rsid w:val="00B464B3"/>
    <w:rsid w:val="00B47BD2"/>
    <w:rsid w:val="00B50E58"/>
    <w:rsid w:val="00B51EC5"/>
    <w:rsid w:val="00B53C5D"/>
    <w:rsid w:val="00B56F38"/>
    <w:rsid w:val="00B57A4A"/>
    <w:rsid w:val="00B60592"/>
    <w:rsid w:val="00B6369B"/>
    <w:rsid w:val="00B63D7D"/>
    <w:rsid w:val="00B75C68"/>
    <w:rsid w:val="00B87A3A"/>
    <w:rsid w:val="00B87E61"/>
    <w:rsid w:val="00B96554"/>
    <w:rsid w:val="00BA348E"/>
    <w:rsid w:val="00BB1B34"/>
    <w:rsid w:val="00BB5946"/>
    <w:rsid w:val="00BB72BF"/>
    <w:rsid w:val="00BB7706"/>
    <w:rsid w:val="00BC152A"/>
    <w:rsid w:val="00BD38D2"/>
    <w:rsid w:val="00BD45D8"/>
    <w:rsid w:val="00BD48E7"/>
    <w:rsid w:val="00BD5C07"/>
    <w:rsid w:val="00BD7BAA"/>
    <w:rsid w:val="00BE0C16"/>
    <w:rsid w:val="00BE513A"/>
    <w:rsid w:val="00BE7825"/>
    <w:rsid w:val="00BF073D"/>
    <w:rsid w:val="00BF28C9"/>
    <w:rsid w:val="00BF4F9A"/>
    <w:rsid w:val="00BF6E78"/>
    <w:rsid w:val="00C00FF9"/>
    <w:rsid w:val="00C0116C"/>
    <w:rsid w:val="00C07D71"/>
    <w:rsid w:val="00C12C78"/>
    <w:rsid w:val="00C1392C"/>
    <w:rsid w:val="00C20EA9"/>
    <w:rsid w:val="00C22D8C"/>
    <w:rsid w:val="00C233AB"/>
    <w:rsid w:val="00C25522"/>
    <w:rsid w:val="00C307C4"/>
    <w:rsid w:val="00C312C3"/>
    <w:rsid w:val="00C31438"/>
    <w:rsid w:val="00C33548"/>
    <w:rsid w:val="00C340F0"/>
    <w:rsid w:val="00C34304"/>
    <w:rsid w:val="00C34C1D"/>
    <w:rsid w:val="00C40174"/>
    <w:rsid w:val="00C41E23"/>
    <w:rsid w:val="00C42A5E"/>
    <w:rsid w:val="00C4525D"/>
    <w:rsid w:val="00C452C1"/>
    <w:rsid w:val="00C45A17"/>
    <w:rsid w:val="00C513B3"/>
    <w:rsid w:val="00C517F0"/>
    <w:rsid w:val="00C52735"/>
    <w:rsid w:val="00C52E22"/>
    <w:rsid w:val="00C62C8E"/>
    <w:rsid w:val="00C65106"/>
    <w:rsid w:val="00C73050"/>
    <w:rsid w:val="00C7461E"/>
    <w:rsid w:val="00C807BA"/>
    <w:rsid w:val="00C83B25"/>
    <w:rsid w:val="00C8538C"/>
    <w:rsid w:val="00C8611F"/>
    <w:rsid w:val="00C87B7C"/>
    <w:rsid w:val="00C919ED"/>
    <w:rsid w:val="00C95F39"/>
    <w:rsid w:val="00C973AA"/>
    <w:rsid w:val="00CA14F4"/>
    <w:rsid w:val="00CA2503"/>
    <w:rsid w:val="00CA2EC7"/>
    <w:rsid w:val="00CA462B"/>
    <w:rsid w:val="00CA6F0C"/>
    <w:rsid w:val="00CB1F3A"/>
    <w:rsid w:val="00CB3D5F"/>
    <w:rsid w:val="00CB7A42"/>
    <w:rsid w:val="00CC37C8"/>
    <w:rsid w:val="00CC6EF8"/>
    <w:rsid w:val="00CD53DB"/>
    <w:rsid w:val="00CD74E9"/>
    <w:rsid w:val="00CE1732"/>
    <w:rsid w:val="00CE24F0"/>
    <w:rsid w:val="00CE33AB"/>
    <w:rsid w:val="00CE487F"/>
    <w:rsid w:val="00CE6AB1"/>
    <w:rsid w:val="00CE79D4"/>
    <w:rsid w:val="00CF5C70"/>
    <w:rsid w:val="00CF7C47"/>
    <w:rsid w:val="00D03AA0"/>
    <w:rsid w:val="00D05562"/>
    <w:rsid w:val="00D061B6"/>
    <w:rsid w:val="00D065B0"/>
    <w:rsid w:val="00D1684C"/>
    <w:rsid w:val="00D1754A"/>
    <w:rsid w:val="00D17F58"/>
    <w:rsid w:val="00D212BF"/>
    <w:rsid w:val="00D27BA9"/>
    <w:rsid w:val="00D30BA8"/>
    <w:rsid w:val="00D3799C"/>
    <w:rsid w:val="00D44E2E"/>
    <w:rsid w:val="00D46D64"/>
    <w:rsid w:val="00D511E0"/>
    <w:rsid w:val="00D54116"/>
    <w:rsid w:val="00D56E9B"/>
    <w:rsid w:val="00D60CB8"/>
    <w:rsid w:val="00D64EFD"/>
    <w:rsid w:val="00D74D92"/>
    <w:rsid w:val="00D81E03"/>
    <w:rsid w:val="00D850EC"/>
    <w:rsid w:val="00D874F5"/>
    <w:rsid w:val="00D90086"/>
    <w:rsid w:val="00D909FE"/>
    <w:rsid w:val="00D933C6"/>
    <w:rsid w:val="00D945E1"/>
    <w:rsid w:val="00D9471F"/>
    <w:rsid w:val="00D95079"/>
    <w:rsid w:val="00D975F5"/>
    <w:rsid w:val="00DA0BA0"/>
    <w:rsid w:val="00DA2774"/>
    <w:rsid w:val="00DA4ADB"/>
    <w:rsid w:val="00DA4C2C"/>
    <w:rsid w:val="00DA7625"/>
    <w:rsid w:val="00DA7E82"/>
    <w:rsid w:val="00DB4DD3"/>
    <w:rsid w:val="00DC0943"/>
    <w:rsid w:val="00DC0969"/>
    <w:rsid w:val="00DD0AF5"/>
    <w:rsid w:val="00DD2B7C"/>
    <w:rsid w:val="00DD5CC5"/>
    <w:rsid w:val="00DD5F31"/>
    <w:rsid w:val="00DD6138"/>
    <w:rsid w:val="00DE0D2B"/>
    <w:rsid w:val="00DE6FD3"/>
    <w:rsid w:val="00DF04A8"/>
    <w:rsid w:val="00DF1F0B"/>
    <w:rsid w:val="00DF59C0"/>
    <w:rsid w:val="00DF68DA"/>
    <w:rsid w:val="00E00833"/>
    <w:rsid w:val="00E0083B"/>
    <w:rsid w:val="00E01FC1"/>
    <w:rsid w:val="00E03BF2"/>
    <w:rsid w:val="00E04114"/>
    <w:rsid w:val="00E151FE"/>
    <w:rsid w:val="00E155A3"/>
    <w:rsid w:val="00E160B8"/>
    <w:rsid w:val="00E17642"/>
    <w:rsid w:val="00E24DA2"/>
    <w:rsid w:val="00E255C3"/>
    <w:rsid w:val="00E264E1"/>
    <w:rsid w:val="00E274B0"/>
    <w:rsid w:val="00E27E6C"/>
    <w:rsid w:val="00E33F11"/>
    <w:rsid w:val="00E349F8"/>
    <w:rsid w:val="00E350F0"/>
    <w:rsid w:val="00E3699E"/>
    <w:rsid w:val="00E37B92"/>
    <w:rsid w:val="00E40730"/>
    <w:rsid w:val="00E435A2"/>
    <w:rsid w:val="00E452B1"/>
    <w:rsid w:val="00E4791F"/>
    <w:rsid w:val="00E613F2"/>
    <w:rsid w:val="00E61AAD"/>
    <w:rsid w:val="00E66E08"/>
    <w:rsid w:val="00E74A88"/>
    <w:rsid w:val="00E82308"/>
    <w:rsid w:val="00E839E8"/>
    <w:rsid w:val="00E91CDE"/>
    <w:rsid w:val="00E91F00"/>
    <w:rsid w:val="00E926D9"/>
    <w:rsid w:val="00E928CC"/>
    <w:rsid w:val="00E93242"/>
    <w:rsid w:val="00E94AFE"/>
    <w:rsid w:val="00E968DA"/>
    <w:rsid w:val="00E96DBB"/>
    <w:rsid w:val="00EA0CC1"/>
    <w:rsid w:val="00EA1591"/>
    <w:rsid w:val="00EA2FAD"/>
    <w:rsid w:val="00EA40DF"/>
    <w:rsid w:val="00EA534E"/>
    <w:rsid w:val="00EA632B"/>
    <w:rsid w:val="00EC02C1"/>
    <w:rsid w:val="00EC1DCB"/>
    <w:rsid w:val="00EC2215"/>
    <w:rsid w:val="00EC4F7B"/>
    <w:rsid w:val="00ED1C68"/>
    <w:rsid w:val="00ED6294"/>
    <w:rsid w:val="00EE5E48"/>
    <w:rsid w:val="00EE641F"/>
    <w:rsid w:val="00EF1ADA"/>
    <w:rsid w:val="00EF2733"/>
    <w:rsid w:val="00EF362B"/>
    <w:rsid w:val="00F02192"/>
    <w:rsid w:val="00F045CE"/>
    <w:rsid w:val="00F07E78"/>
    <w:rsid w:val="00F10F85"/>
    <w:rsid w:val="00F12782"/>
    <w:rsid w:val="00F155F8"/>
    <w:rsid w:val="00F178CE"/>
    <w:rsid w:val="00F20EA5"/>
    <w:rsid w:val="00F32144"/>
    <w:rsid w:val="00F32495"/>
    <w:rsid w:val="00F43A2C"/>
    <w:rsid w:val="00F50A10"/>
    <w:rsid w:val="00F517B4"/>
    <w:rsid w:val="00F51C3E"/>
    <w:rsid w:val="00F54029"/>
    <w:rsid w:val="00F61EF8"/>
    <w:rsid w:val="00F62F42"/>
    <w:rsid w:val="00F75227"/>
    <w:rsid w:val="00F76A49"/>
    <w:rsid w:val="00F80BB0"/>
    <w:rsid w:val="00F8396C"/>
    <w:rsid w:val="00F85578"/>
    <w:rsid w:val="00F86FF4"/>
    <w:rsid w:val="00F87F8C"/>
    <w:rsid w:val="00F91D9C"/>
    <w:rsid w:val="00F94C37"/>
    <w:rsid w:val="00F97918"/>
    <w:rsid w:val="00F97C8B"/>
    <w:rsid w:val="00FA24C0"/>
    <w:rsid w:val="00FA693A"/>
    <w:rsid w:val="00FA6E27"/>
    <w:rsid w:val="00FA78D7"/>
    <w:rsid w:val="00FB05F9"/>
    <w:rsid w:val="00FB1128"/>
    <w:rsid w:val="00FB2B7B"/>
    <w:rsid w:val="00FB6CA7"/>
    <w:rsid w:val="00FC06E3"/>
    <w:rsid w:val="00FC0D24"/>
    <w:rsid w:val="00FC226A"/>
    <w:rsid w:val="00FC4D32"/>
    <w:rsid w:val="00FC4F54"/>
    <w:rsid w:val="00FC5BAB"/>
    <w:rsid w:val="00FE0626"/>
    <w:rsid w:val="00FE1480"/>
    <w:rsid w:val="00FE1984"/>
    <w:rsid w:val="00FE1A2F"/>
    <w:rsid w:val="00FF1E40"/>
    <w:rsid w:val="00FF465F"/>
    <w:rsid w:val="00FF5525"/>
    <w:rsid w:val="00FF606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08483E57"/>
  <w15:docId w15:val="{68136FAB-5A42-4393-84F8-DDBDB6E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ListParagraph">
    <w:name w:val="List Paragraph"/>
    <w:basedOn w:val="Normal"/>
    <w:uiPriority w:val="34"/>
    <w:qFormat/>
    <w:rsid w:val="000451C3"/>
    <w:pPr>
      <w:ind w:left="720"/>
      <w:contextualSpacing/>
    </w:pPr>
  </w:style>
  <w:style w:type="character" w:styleId="FootnoteReference">
    <w:name w:val="footnote reference"/>
    <w:uiPriority w:val="99"/>
    <w:unhideWhenUsed/>
    <w:rsid w:val="00FC4D32"/>
    <w:rPr>
      <w:vertAlign w:val="superscript"/>
    </w:rPr>
  </w:style>
  <w:style w:type="paragraph" w:styleId="FootnoteText">
    <w:name w:val="footnote text"/>
    <w:basedOn w:val="Normal"/>
    <w:link w:val="FootnoteTextChar"/>
    <w:uiPriority w:val="99"/>
    <w:semiHidden/>
    <w:unhideWhenUsed/>
    <w:rsid w:val="00FC4D32"/>
    <w:pPr>
      <w:spacing w:line="240" w:lineRule="auto"/>
    </w:pPr>
    <w:rPr>
      <w:sz w:val="20"/>
    </w:rPr>
  </w:style>
  <w:style w:type="character" w:customStyle="1" w:styleId="FootnoteTextChar">
    <w:name w:val="Footnote Text Char"/>
    <w:basedOn w:val="DefaultParagraphFont"/>
    <w:link w:val="FootnoteText"/>
    <w:uiPriority w:val="99"/>
    <w:semiHidden/>
    <w:rsid w:val="00FC4D32"/>
    <w:rPr>
      <w:rFonts w:asciiTheme="minorHAnsi" w:hAnsiTheme="minorHAnsi"/>
    </w:rPr>
  </w:style>
  <w:style w:type="character" w:styleId="CommentReference">
    <w:name w:val="annotation reference"/>
    <w:basedOn w:val="DefaultParagraphFont"/>
    <w:uiPriority w:val="99"/>
    <w:semiHidden/>
    <w:unhideWhenUsed/>
    <w:rsid w:val="0004490D"/>
    <w:rPr>
      <w:sz w:val="16"/>
      <w:szCs w:val="16"/>
    </w:rPr>
  </w:style>
  <w:style w:type="paragraph" w:styleId="CommentText">
    <w:name w:val="annotation text"/>
    <w:basedOn w:val="Normal"/>
    <w:link w:val="CommentTextChar"/>
    <w:uiPriority w:val="99"/>
    <w:semiHidden/>
    <w:unhideWhenUsed/>
    <w:rsid w:val="0004490D"/>
    <w:pPr>
      <w:spacing w:line="240" w:lineRule="auto"/>
    </w:pPr>
    <w:rPr>
      <w:sz w:val="20"/>
    </w:rPr>
  </w:style>
  <w:style w:type="character" w:customStyle="1" w:styleId="CommentTextChar">
    <w:name w:val="Comment Text Char"/>
    <w:basedOn w:val="DefaultParagraphFont"/>
    <w:link w:val="CommentText"/>
    <w:uiPriority w:val="99"/>
    <w:semiHidden/>
    <w:rsid w:val="0004490D"/>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4490D"/>
    <w:rPr>
      <w:b/>
      <w:bCs/>
    </w:rPr>
  </w:style>
  <w:style w:type="character" w:customStyle="1" w:styleId="CommentSubjectChar">
    <w:name w:val="Comment Subject Char"/>
    <w:basedOn w:val="CommentTextChar"/>
    <w:link w:val="CommentSubject"/>
    <w:uiPriority w:val="99"/>
    <w:semiHidden/>
    <w:rsid w:val="0004490D"/>
    <w:rPr>
      <w:rFonts w:asciiTheme="minorHAnsi" w:hAnsiTheme="minorHAnsi"/>
      <w:b/>
      <w:bCs/>
    </w:rPr>
  </w:style>
  <w:style w:type="paragraph" w:styleId="EndnoteText">
    <w:name w:val="endnote text"/>
    <w:basedOn w:val="Normal"/>
    <w:link w:val="EndnoteTextChar"/>
    <w:uiPriority w:val="99"/>
    <w:semiHidden/>
    <w:rsid w:val="0046480F"/>
    <w:pPr>
      <w:spacing w:line="240" w:lineRule="auto"/>
    </w:pPr>
    <w:rPr>
      <w:rFonts w:ascii="Arial" w:eastAsia="Arial" w:hAnsi="Arial" w:cs="Arial"/>
      <w:sz w:val="20"/>
    </w:rPr>
  </w:style>
  <w:style w:type="character" w:customStyle="1" w:styleId="EndnoteTextChar">
    <w:name w:val="Endnote Text Char"/>
    <w:basedOn w:val="DefaultParagraphFont"/>
    <w:link w:val="EndnoteText"/>
    <w:uiPriority w:val="99"/>
    <w:semiHidden/>
    <w:rsid w:val="0046480F"/>
    <w:rPr>
      <w:rFonts w:ascii="Arial" w:eastAsia="Arial" w:hAnsi="Arial" w:cs="Arial"/>
    </w:rPr>
  </w:style>
  <w:style w:type="character" w:styleId="EndnoteReference">
    <w:name w:val="endnote reference"/>
    <w:basedOn w:val="DefaultParagraphFont"/>
    <w:uiPriority w:val="99"/>
    <w:semiHidden/>
    <w:rsid w:val="0046480F"/>
    <w:rPr>
      <w:vertAlign w:val="superscript"/>
    </w:rPr>
  </w:style>
  <w:style w:type="character" w:customStyle="1" w:styleId="Lienhypertexte1">
    <w:name w:val="Lien hypertexte1"/>
    <w:basedOn w:val="DefaultParagraphFont"/>
    <w:uiPriority w:val="99"/>
    <w:rsid w:val="0046480F"/>
    <w:rPr>
      <w:color w:val="00A76C"/>
      <w:u w:val="none"/>
    </w:rPr>
  </w:style>
  <w:style w:type="paragraph" w:styleId="Revision">
    <w:name w:val="Revision"/>
    <w:hidden/>
    <w:uiPriority w:val="99"/>
    <w:semiHidden/>
    <w:rsid w:val="008B2746"/>
    <w:rPr>
      <w:rFonts w:asciiTheme="minorHAnsi" w:hAnsiTheme="minorHAnsi"/>
      <w:sz w:val="24"/>
    </w:rPr>
  </w:style>
  <w:style w:type="character" w:styleId="FollowedHyperlink">
    <w:name w:val="FollowedHyperlink"/>
    <w:basedOn w:val="DefaultParagraphFont"/>
    <w:uiPriority w:val="99"/>
    <w:semiHidden/>
    <w:unhideWhenUsed/>
    <w:rsid w:val="00717F76"/>
    <w:rPr>
      <w:color w:val="3C9146" w:themeColor="followedHyperlink"/>
      <w:u w:val="single"/>
    </w:rPr>
  </w:style>
  <w:style w:type="paragraph" w:styleId="HTMLPreformatted">
    <w:name w:val="HTML Preformatted"/>
    <w:basedOn w:val="Normal"/>
    <w:link w:val="HTMLPreformattedChar"/>
    <w:uiPriority w:val="99"/>
    <w:semiHidden/>
    <w:unhideWhenUsed/>
    <w:rsid w:val="00B46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semiHidden/>
    <w:rsid w:val="00B464B3"/>
    <w:rPr>
      <w:rFonts w:ascii="Courier New" w:eastAsia="Times New Roman" w:hAnsi="Courier New" w:cs="Courier New"/>
      <w:lang w:val="de-DE" w:eastAsia="de-DE"/>
    </w:rPr>
  </w:style>
  <w:style w:type="character" w:customStyle="1" w:styleId="y2iqfc">
    <w:name w:val="y2iqfc"/>
    <w:basedOn w:val="DefaultParagraphFont"/>
    <w:rsid w:val="00B4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54615">
      <w:bodyDiv w:val="1"/>
      <w:marLeft w:val="0"/>
      <w:marRight w:val="0"/>
      <w:marTop w:val="0"/>
      <w:marBottom w:val="0"/>
      <w:divBdr>
        <w:top w:val="none" w:sz="0" w:space="0" w:color="auto"/>
        <w:left w:val="none" w:sz="0" w:space="0" w:color="auto"/>
        <w:bottom w:val="none" w:sz="0" w:space="0" w:color="auto"/>
        <w:right w:val="none" w:sz="0" w:space="0" w:color="auto"/>
      </w:divBdr>
    </w:div>
    <w:div w:id="664862766">
      <w:bodyDiv w:val="1"/>
      <w:marLeft w:val="0"/>
      <w:marRight w:val="0"/>
      <w:marTop w:val="0"/>
      <w:marBottom w:val="0"/>
      <w:divBdr>
        <w:top w:val="none" w:sz="0" w:space="0" w:color="auto"/>
        <w:left w:val="none" w:sz="0" w:space="0" w:color="auto"/>
        <w:bottom w:val="none" w:sz="0" w:space="0" w:color="auto"/>
        <w:right w:val="none" w:sz="0" w:space="0" w:color="auto"/>
      </w:divBdr>
    </w:div>
    <w:div w:id="723066911">
      <w:bodyDiv w:val="1"/>
      <w:marLeft w:val="0"/>
      <w:marRight w:val="0"/>
      <w:marTop w:val="0"/>
      <w:marBottom w:val="0"/>
      <w:divBdr>
        <w:top w:val="none" w:sz="0" w:space="0" w:color="auto"/>
        <w:left w:val="none" w:sz="0" w:space="0" w:color="auto"/>
        <w:bottom w:val="none" w:sz="0" w:space="0" w:color="auto"/>
        <w:right w:val="none" w:sz="0" w:space="0" w:color="auto"/>
      </w:divBdr>
    </w:div>
    <w:div w:id="984698122">
      <w:bodyDiv w:val="1"/>
      <w:marLeft w:val="0"/>
      <w:marRight w:val="0"/>
      <w:marTop w:val="0"/>
      <w:marBottom w:val="0"/>
      <w:divBdr>
        <w:top w:val="none" w:sz="0" w:space="0" w:color="auto"/>
        <w:left w:val="none" w:sz="0" w:space="0" w:color="auto"/>
        <w:bottom w:val="none" w:sz="0" w:space="0" w:color="auto"/>
        <w:right w:val="none" w:sz="0" w:space="0" w:color="auto"/>
      </w:divBdr>
    </w:div>
    <w:div w:id="1092504777">
      <w:bodyDiv w:val="1"/>
      <w:marLeft w:val="0"/>
      <w:marRight w:val="0"/>
      <w:marTop w:val="0"/>
      <w:marBottom w:val="0"/>
      <w:divBdr>
        <w:top w:val="none" w:sz="0" w:space="0" w:color="auto"/>
        <w:left w:val="none" w:sz="0" w:space="0" w:color="auto"/>
        <w:bottom w:val="none" w:sz="0" w:space="0" w:color="auto"/>
        <w:right w:val="none" w:sz="0" w:space="0" w:color="auto"/>
      </w:divBdr>
      <w:divsChild>
        <w:div w:id="2008633545">
          <w:marLeft w:val="0"/>
          <w:marRight w:val="0"/>
          <w:marTop w:val="0"/>
          <w:marBottom w:val="0"/>
          <w:divBdr>
            <w:top w:val="none" w:sz="0" w:space="0" w:color="auto"/>
            <w:left w:val="none" w:sz="0" w:space="0" w:color="auto"/>
            <w:bottom w:val="none" w:sz="0" w:space="0" w:color="auto"/>
            <w:right w:val="none" w:sz="0" w:space="0" w:color="auto"/>
          </w:divBdr>
        </w:div>
      </w:divsChild>
    </w:div>
    <w:div w:id="1165509925">
      <w:bodyDiv w:val="1"/>
      <w:marLeft w:val="0"/>
      <w:marRight w:val="0"/>
      <w:marTop w:val="0"/>
      <w:marBottom w:val="0"/>
      <w:divBdr>
        <w:top w:val="none" w:sz="0" w:space="0" w:color="auto"/>
        <w:left w:val="none" w:sz="0" w:space="0" w:color="auto"/>
        <w:bottom w:val="none" w:sz="0" w:space="0" w:color="auto"/>
        <w:right w:val="none" w:sz="0" w:space="0" w:color="auto"/>
      </w:divBdr>
    </w:div>
    <w:div w:id="1221750277">
      <w:bodyDiv w:val="1"/>
      <w:marLeft w:val="0"/>
      <w:marRight w:val="0"/>
      <w:marTop w:val="0"/>
      <w:marBottom w:val="0"/>
      <w:divBdr>
        <w:top w:val="none" w:sz="0" w:space="0" w:color="auto"/>
        <w:left w:val="none" w:sz="0" w:space="0" w:color="auto"/>
        <w:bottom w:val="none" w:sz="0" w:space="0" w:color="auto"/>
        <w:right w:val="none" w:sz="0" w:space="0" w:color="auto"/>
      </w:divBdr>
    </w:div>
    <w:div w:id="1221984495">
      <w:bodyDiv w:val="1"/>
      <w:marLeft w:val="0"/>
      <w:marRight w:val="0"/>
      <w:marTop w:val="0"/>
      <w:marBottom w:val="0"/>
      <w:divBdr>
        <w:top w:val="none" w:sz="0" w:space="0" w:color="auto"/>
        <w:left w:val="none" w:sz="0" w:space="0" w:color="auto"/>
        <w:bottom w:val="none" w:sz="0" w:space="0" w:color="auto"/>
        <w:right w:val="none" w:sz="0" w:space="0" w:color="auto"/>
      </w:divBdr>
    </w:div>
    <w:div w:id="1267082071">
      <w:bodyDiv w:val="1"/>
      <w:marLeft w:val="0"/>
      <w:marRight w:val="0"/>
      <w:marTop w:val="0"/>
      <w:marBottom w:val="0"/>
      <w:divBdr>
        <w:top w:val="none" w:sz="0" w:space="0" w:color="auto"/>
        <w:left w:val="none" w:sz="0" w:space="0" w:color="auto"/>
        <w:bottom w:val="none" w:sz="0" w:space="0" w:color="auto"/>
        <w:right w:val="none" w:sz="0" w:space="0" w:color="auto"/>
      </w:divBdr>
      <w:divsChild>
        <w:div w:id="2012946563">
          <w:marLeft w:val="0"/>
          <w:marRight w:val="0"/>
          <w:marTop w:val="0"/>
          <w:marBottom w:val="0"/>
          <w:divBdr>
            <w:top w:val="none" w:sz="0" w:space="0" w:color="auto"/>
            <w:left w:val="none" w:sz="0" w:space="0" w:color="auto"/>
            <w:bottom w:val="none" w:sz="0" w:space="0" w:color="auto"/>
            <w:right w:val="none" w:sz="0" w:space="0" w:color="auto"/>
          </w:divBdr>
          <w:divsChild>
            <w:div w:id="2132242369">
              <w:marLeft w:val="0"/>
              <w:marRight w:val="0"/>
              <w:marTop w:val="0"/>
              <w:marBottom w:val="0"/>
              <w:divBdr>
                <w:top w:val="none" w:sz="0" w:space="0" w:color="auto"/>
                <w:left w:val="none" w:sz="0" w:space="0" w:color="auto"/>
                <w:bottom w:val="none" w:sz="0" w:space="0" w:color="auto"/>
                <w:right w:val="none" w:sz="0" w:space="0" w:color="auto"/>
              </w:divBdr>
              <w:divsChild>
                <w:div w:id="10367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4916">
      <w:bodyDiv w:val="1"/>
      <w:marLeft w:val="0"/>
      <w:marRight w:val="0"/>
      <w:marTop w:val="0"/>
      <w:marBottom w:val="0"/>
      <w:divBdr>
        <w:top w:val="none" w:sz="0" w:space="0" w:color="auto"/>
        <w:left w:val="none" w:sz="0" w:space="0" w:color="auto"/>
        <w:bottom w:val="none" w:sz="0" w:space="0" w:color="auto"/>
        <w:right w:val="none" w:sz="0" w:space="0" w:color="auto"/>
      </w:divBdr>
    </w:div>
    <w:div w:id="172891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bnpp_cardi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pparibascardif.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npparibas.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NPPCardifD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cole.kieser@cardif.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07DE-2252-4C68-8EA9-07FC43A1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5483</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URICH</dc:creator>
  <cp:keywords>Classification=Select Classification Level, Classification=Internal</cp:keywords>
  <cp:lastModifiedBy>Nicole KIESER</cp:lastModifiedBy>
  <cp:revision>13</cp:revision>
  <cp:lastPrinted>2022-07-05T06:05:00Z</cp:lastPrinted>
  <dcterms:created xsi:type="dcterms:W3CDTF">2022-06-27T10:56:00Z</dcterms:created>
  <dcterms:modified xsi:type="dcterms:W3CDTF">2022-07-12T05:57:00Z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1c65195c-3f76-471e-b212-91443851212a</vt:lpwstr>
  </property>
  <property fmtid="{D5CDD505-2E9C-101B-9397-08002B2CF9AE}" pid="3" name="Classification">
    <vt:lpwstr>Internal</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48ed5431-0ab7-4c1b-98f4-d4e50f674d02_Enabled">
    <vt:lpwstr>true</vt:lpwstr>
  </property>
  <property fmtid="{D5CDD505-2E9C-101B-9397-08002B2CF9AE}" pid="7" name="MSIP_Label_48ed5431-0ab7-4c1b-98f4-d4e50f674d02_SetDate">
    <vt:lpwstr>2020-12-15T08:25:43Z</vt:lpwstr>
  </property>
  <property fmtid="{D5CDD505-2E9C-101B-9397-08002B2CF9AE}" pid="8" name="MSIP_Label_48ed5431-0ab7-4c1b-98f4-d4e50f674d02_Method">
    <vt:lpwstr>Privileged</vt:lpwstr>
  </property>
  <property fmtid="{D5CDD505-2E9C-101B-9397-08002B2CF9AE}" pid="9" name="MSIP_Label_48ed5431-0ab7-4c1b-98f4-d4e50f674d02_Name">
    <vt:lpwstr>48ed5431-0ab7-4c1b-98f4-d4e50f674d02</vt:lpwstr>
  </property>
  <property fmtid="{D5CDD505-2E9C-101B-9397-08002B2CF9AE}" pid="10" name="MSIP_Label_48ed5431-0ab7-4c1b-98f4-d4e50f674d02_SiteId">
    <vt:lpwstr>614f9c25-bffa-42c7-86d8-964101f55fa2</vt:lpwstr>
  </property>
  <property fmtid="{D5CDD505-2E9C-101B-9397-08002B2CF9AE}" pid="11" name="MSIP_Label_48ed5431-0ab7-4c1b-98f4-d4e50f674d02_ActionId">
    <vt:lpwstr>2e452e52-af8e-4a18-91b2-000042e58f45</vt:lpwstr>
  </property>
  <property fmtid="{D5CDD505-2E9C-101B-9397-08002B2CF9AE}" pid="12" name="MSIP_Label_48ed5431-0ab7-4c1b-98f4-d4e50f674d02_ContentBits">
    <vt:lpwstr>0</vt:lpwstr>
  </property>
</Properties>
</file>